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51B" w:rsidRDefault="00FE451B">
      <w:pPr>
        <w:jc w:val="center"/>
        <w:rPr>
          <w:rFonts w:ascii="Balaram" w:hAnsi="Balaram"/>
          <w:b/>
          <w:sz w:val="40"/>
          <w:lang w:val="sk-SK"/>
        </w:rPr>
      </w:pPr>
    </w:p>
    <w:p w:rsidR="00FE451B" w:rsidRDefault="00FE451B">
      <w:pPr>
        <w:jc w:val="center"/>
        <w:rPr>
          <w:rFonts w:ascii="Balaram" w:hAnsi="Balaram"/>
          <w:b/>
          <w:sz w:val="40"/>
          <w:lang w:val="sk-SK"/>
        </w:rPr>
      </w:pPr>
      <w:r>
        <w:rPr>
          <w:rFonts w:ascii="Balaram" w:hAnsi="Balaram"/>
          <w:b/>
          <w:sz w:val="40"/>
          <w:lang w:val="sk-SK"/>
        </w:rPr>
        <w:t>Śoḍaśa-granthāḥ</w:t>
      </w:r>
    </w:p>
    <w:p w:rsidR="00FE451B" w:rsidRDefault="00FE451B">
      <w:pPr>
        <w:jc w:val="center"/>
        <w:rPr>
          <w:rFonts w:ascii="Balaram" w:hAnsi="Balaram"/>
          <w:sz w:val="40"/>
          <w:lang w:val="sk-SK"/>
        </w:rPr>
      </w:pPr>
    </w:p>
    <w:p w:rsidR="00FE451B" w:rsidRDefault="00FE451B">
      <w:pPr>
        <w:jc w:val="center"/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40"/>
          <w:lang w:val="sk-SK"/>
        </w:rPr>
        <w:t>of Vallabhācārya</w:t>
      </w:r>
    </w:p>
    <w:p w:rsidR="00FE451B" w:rsidRDefault="00FE451B">
      <w:pPr>
        <w:jc w:val="center"/>
        <w:rPr>
          <w:rFonts w:ascii="Balaram" w:hAnsi="Balaram"/>
          <w:sz w:val="24"/>
          <w:lang w:val="sk-SK"/>
        </w:rPr>
      </w:pPr>
    </w:p>
    <w:p w:rsidR="00FE451B" w:rsidRDefault="00FE451B">
      <w:pPr>
        <w:jc w:val="center"/>
        <w:rPr>
          <w:rFonts w:ascii="Balaram" w:hAnsi="Balaram"/>
          <w:sz w:val="24"/>
          <w:lang w:val="sk-SK"/>
        </w:rPr>
      </w:pPr>
    </w:p>
    <w:p w:rsidR="00FE451B" w:rsidRDefault="00FE451B">
      <w:pPr>
        <w:jc w:val="center"/>
        <w:rPr>
          <w:rFonts w:ascii="Balaram" w:hAnsi="Balaram"/>
          <w:sz w:val="24"/>
          <w:lang w:val="sk-SK"/>
        </w:rPr>
      </w:pPr>
    </w:p>
    <w:p w:rsidR="00FE451B" w:rsidRDefault="00FE451B">
      <w:pPr>
        <w:jc w:val="center"/>
        <w:rPr>
          <w:rFonts w:ascii="Balaram" w:hAnsi="Balaram"/>
          <w:sz w:val="24"/>
          <w:lang w:val="sk-SK"/>
        </w:rPr>
      </w:pPr>
    </w:p>
    <w:p w:rsidR="00FE451B" w:rsidRDefault="00FE451B">
      <w:pPr>
        <w:jc w:val="center"/>
        <w:rPr>
          <w:rFonts w:ascii="Balaram" w:hAnsi="Balaram"/>
          <w:sz w:val="24"/>
          <w:lang w:val="sk-SK"/>
        </w:rPr>
      </w:pPr>
    </w:p>
    <w:p w:rsidR="00FE451B" w:rsidRDefault="00FE451B">
      <w:pPr>
        <w:jc w:val="center"/>
        <w:rPr>
          <w:rFonts w:ascii="Balaram" w:hAnsi="Balaram"/>
          <w:noProof/>
          <w:sz w:val="24"/>
        </w:rPr>
      </w:pPr>
      <w:r>
        <w:rPr>
          <w:rFonts w:ascii="Balaram" w:hAnsi="Balaram"/>
          <w:noProof/>
          <w:sz w:val="24"/>
        </w:rPr>
        <w:t>The source of the following text is James D. Redington's</w:t>
      </w:r>
    </w:p>
    <w:p w:rsidR="00FE451B" w:rsidRDefault="00FE451B">
      <w:pPr>
        <w:jc w:val="center"/>
        <w:rPr>
          <w:rFonts w:ascii="Balaram" w:hAnsi="Balaram"/>
          <w:i/>
          <w:noProof/>
          <w:sz w:val="24"/>
        </w:rPr>
      </w:pPr>
      <w:r>
        <w:rPr>
          <w:rFonts w:ascii="Balaram" w:hAnsi="Balaram"/>
          <w:i/>
          <w:noProof/>
          <w:sz w:val="24"/>
        </w:rPr>
        <w:t xml:space="preserve">The Grace of Lord Krishna: </w:t>
      </w:r>
    </w:p>
    <w:p w:rsidR="00FE451B" w:rsidRDefault="00FE451B">
      <w:pPr>
        <w:jc w:val="center"/>
        <w:rPr>
          <w:rFonts w:ascii="Balaram" w:hAnsi="Balaram"/>
          <w:i/>
          <w:noProof/>
          <w:sz w:val="24"/>
        </w:rPr>
      </w:pPr>
      <w:r>
        <w:rPr>
          <w:rFonts w:ascii="Balaram" w:hAnsi="Balaram"/>
          <w:i/>
          <w:noProof/>
          <w:sz w:val="24"/>
        </w:rPr>
        <w:t xml:space="preserve">The Sixteen Verse-Treatises (Soḍaṣagranthāḥ) of Vallabhacharya </w:t>
      </w:r>
    </w:p>
    <w:p w:rsidR="00FE451B" w:rsidRDefault="00FE451B">
      <w:pPr>
        <w:jc w:val="center"/>
        <w:rPr>
          <w:rFonts w:ascii="Balaram" w:hAnsi="Balaram"/>
          <w:sz w:val="24"/>
          <w:lang w:val="sk-SK"/>
        </w:rPr>
      </w:pPr>
      <w:r>
        <w:rPr>
          <w:rFonts w:ascii="Balaram" w:hAnsi="Balaram"/>
          <w:noProof/>
          <w:sz w:val="24"/>
          <w:lang w:val="fr-CA"/>
        </w:rPr>
        <w:t>(Delhi: Sri Satguru Publications, 2000)</w:t>
      </w:r>
    </w:p>
    <w:p w:rsidR="00FE451B" w:rsidRDefault="00FE451B">
      <w:pPr>
        <w:jc w:val="center"/>
        <w:rPr>
          <w:rFonts w:ascii="Balaram" w:hAnsi="Balaram"/>
          <w:sz w:val="24"/>
          <w:lang w:val="sk-SK"/>
        </w:rPr>
      </w:pPr>
    </w:p>
    <w:p w:rsidR="00FE451B" w:rsidRDefault="00FE451B">
      <w:pPr>
        <w:jc w:val="center"/>
        <w:rPr>
          <w:rFonts w:ascii="Balaram" w:hAnsi="Balaram"/>
          <w:sz w:val="24"/>
          <w:lang w:val="sk-SK"/>
        </w:rPr>
      </w:pPr>
    </w:p>
    <w:p w:rsidR="00FE451B" w:rsidRDefault="00FE451B">
      <w:pPr>
        <w:jc w:val="center"/>
        <w:rPr>
          <w:rFonts w:ascii="Balaram" w:hAnsi="Balaram"/>
          <w:sz w:val="24"/>
          <w:lang w:val="sk-SK"/>
        </w:rPr>
      </w:pPr>
    </w:p>
    <w:p w:rsidR="00FE451B" w:rsidRDefault="00FE451B">
      <w:pPr>
        <w:jc w:val="center"/>
        <w:rPr>
          <w:rFonts w:ascii="Balaram" w:hAnsi="Balaram"/>
          <w:sz w:val="24"/>
          <w:lang w:val="sk-SK"/>
        </w:rPr>
      </w:pPr>
    </w:p>
    <w:p w:rsidR="00FE451B" w:rsidRDefault="00FE451B">
      <w:pPr>
        <w:jc w:val="center"/>
        <w:rPr>
          <w:rFonts w:ascii="Balaram" w:hAnsi="Balaram"/>
          <w:sz w:val="24"/>
          <w:lang w:val="sk-SK"/>
        </w:rPr>
      </w:pPr>
    </w:p>
    <w:p w:rsidR="00FE451B" w:rsidRDefault="00FE451B">
      <w:pPr>
        <w:jc w:val="center"/>
        <w:rPr>
          <w:rFonts w:ascii="Balaram" w:hAnsi="Balaram"/>
          <w:sz w:val="24"/>
          <w:lang w:val="sk-SK"/>
        </w:rPr>
      </w:pPr>
    </w:p>
    <w:p w:rsidR="00FE451B" w:rsidRDefault="00FE451B">
      <w:pPr>
        <w:jc w:val="center"/>
        <w:rPr>
          <w:rFonts w:ascii="Balaram" w:hAnsi="Balaram"/>
          <w:sz w:val="24"/>
          <w:lang w:val="sk-SK"/>
        </w:rPr>
      </w:pPr>
    </w:p>
    <w:p w:rsidR="00FE451B" w:rsidRDefault="00FE451B">
      <w:pPr>
        <w:jc w:val="center"/>
        <w:rPr>
          <w:rFonts w:ascii="Balaram" w:hAnsi="Balaram"/>
          <w:sz w:val="24"/>
          <w:lang w:val="sk-SK"/>
        </w:rPr>
      </w:pPr>
    </w:p>
    <w:p w:rsidR="00FE451B" w:rsidRDefault="00FE451B">
      <w:pPr>
        <w:jc w:val="center"/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(Input by Robert Gafrik)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b/>
          <w:sz w:val="28"/>
          <w:lang w:val="sk-SK"/>
        </w:rPr>
      </w:pPr>
      <w:r>
        <w:rPr>
          <w:rFonts w:ascii="Balaram" w:hAnsi="Balaram"/>
          <w:sz w:val="24"/>
          <w:lang w:val="sk-SK"/>
        </w:rPr>
        <w:br w:type="page"/>
      </w:r>
      <w:r>
        <w:rPr>
          <w:rFonts w:ascii="Balaram" w:hAnsi="Balaram"/>
          <w:b/>
          <w:sz w:val="28"/>
          <w:lang w:val="sk-SK"/>
        </w:rPr>
        <w:t>1. Yamunāṣṭakam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namāmi yamunām ahaṁ sakala-siddhi-hetuṁ mudā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murāri-pada-paṅkaja-sphurad-amanda-reṇūtkaṭām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taṭastha-nava-kānana-prakaṭa-moda-puṣpāmbunā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surāsura-supūjita-smara-pituḥ śriyaṁ bibhratīm ||1||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kalindi-giri-mastake 'patad amanda-pūrojjvalā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vilāsa-gamanollasat-prakaṭa-gaṇḍa-śaillonnatā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sa-ghoṣa-gati-danturā samadhirūḍha-dolottamā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mukunda-rati-vardhinī jayati padma-bandhoḥ sutā ||2||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bhuvaṁ bhuvana-pāvanīm adhigatām aneka-svanaiḥ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priyābhir iva sevitāṁ śuka-mayūra-haṁsādibhiḥ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taraṅga-bhuja-kaṅkaṇa-prakaṭa-muktikā-vālukā-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nitamba-taṭa-sundarīṁ namata kṛṣṇa-turya-priyām ||3||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anata-guṇa-bhūṣite śiva-viriñci-deva-stute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ghanādhana-nibhe sadā druva-parāśārābhīṣṭade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viśuddha-mathurā-taṭe sakala-gopa-gopī-vṛte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kṛpā-jaladhi-saṁśrite mama manaḥ-sukhaṁ bhavāya ||4||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yayā caraṇa-padmajā mura-ripoḥ priyambhāvukā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samāgamanato 'bhavat sakala-siddhidā sevitām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 xml:space="preserve">tayā sadṛśatām iyāt kamalakājā sa-patnīva yad 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dhari-priya-kalindayā manasi me sadā sthīyatām ||5||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namo 'stu yamune sadā tava caritram aty-dbhutaṁ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na jātu yamayātanā bhavati te payaḥ-pānataḥ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 xml:space="preserve">yamo 'pi bhaginī-sutān katham u hanti duṣṭān api 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priyo bhavati sevanāt tava harer yathā gopikāḥ ||6||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mamāstu tava sannidhau tanu-navatvam etāvatā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na durlabhatamā tatir mura-ripau mukunda-priye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 xml:space="preserve">ato 'stu tava lālanā suradhunī paraṁ saṅgamāt 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tavaiva bhuvi kīrtitā na tu kadāpi puṣṭi-sthitaiḥ ||7||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stutiṁ tava karoti kaḥ kamalajā-sa-pati-priye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harer yad anusevayā bhavati saukhyam āmokṣataḥ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iyam tava kathādhikā sakala-gopikā-saṅgama-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smara-śrama-jalāṇibhiḥ sakala-gātrajaiḥ saṅgamaḥ ||8||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tavāṣṭakam idaṁ mudā paṭhati sūra-sūte sadā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samasta-durita-kṣayo bhavati vai mukunde ratiḥ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tayā sakala-sidhayo mura-ripuś ca santuṣyati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svabhāva-vijayo bhaved vadati vallabhaḥ śrī-hareḥ ||9||</w:t>
      </w:r>
    </w:p>
    <w:p w:rsidR="00FE451B" w:rsidRDefault="00FE451B">
      <w:pPr>
        <w:rPr>
          <w:rFonts w:ascii="Balaram" w:hAnsi="Balaram"/>
          <w:b/>
          <w:sz w:val="28"/>
          <w:lang w:val="sk-SK"/>
        </w:rPr>
      </w:pPr>
      <w:r>
        <w:rPr>
          <w:rFonts w:ascii="Balaram" w:hAnsi="Balaram"/>
          <w:sz w:val="24"/>
          <w:lang w:val="sk-SK"/>
        </w:rPr>
        <w:br w:type="page"/>
      </w:r>
      <w:r>
        <w:rPr>
          <w:rFonts w:ascii="Balaram" w:hAnsi="Balaram"/>
          <w:b/>
          <w:sz w:val="28"/>
          <w:lang w:val="sk-SK"/>
        </w:rPr>
        <w:t>2 Bāla-bodhaḥ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natvā hariṁ sadānandaṁ sarva-siddhānta-saṅgraham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bāla-prabodhanārthāya vadāmi suviniścitam ||1||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dharmārtha-kāma-mokṣākhyāś catvāro 'rthā manīṣīṇām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jīveśvara-vicāreṇa dvidhā te hi vicāritāḥ ||2||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alaukikās tu vedoktāḥ sādhya-sādhana-saṁyutāḥ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laukikā ṛṣibhiḥ proktās tathaiveśvara-śikṣayā ||3||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laukikāṁs tu pravakṣyāmi vedād ādyā yataḥ sthitāḥ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dharma-śāstrāṇi nītiś ca kāma-śāstrāṇi ca kramāt ||4||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tri-varga-sādhakānīti na tan-nirṇaya ucyate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mokṣe catvāri śāstrāni laukike parataḥ svataḥ ||5||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dvidhā dve dve svatas tatra sāṁkhya-yogau prakīrtitau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tyāgātyāga-vibhāgena sāṁkhye tyāgaḥ prakīrtitaḥ ||6||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ahantā-mamatā-nāśe sarvathā nirahaṅkṛtau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svarūpa-stho yadā jīvaḥ kṛtārthaḥ sa nigadyate ||7||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tad-arthaṁ prakriyā kācit purāṇe 'pi nirūpitā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ṛṣibhir bahudhā proktā phalam ekam abāhyataḥ ||8||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atyāge yoga-mārgo hi tyāgo 'pi manasaiva hi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yamādayas tu kartavyāḥ siddhe yoge kṛtārthatā ||9||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parāśrayeṇa mokṣas tu dvidhā so 'pi nirūpyate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brahmā brāhmaṇatāṁ yātas tad-rūpeṇa susevyate ||10||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te sarvārthā na cādyena śāstraṁ kiṁcid udīritam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ataḥ śivaś ca viṣṇuś ca jagato hitakārakau ||11||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vastunaḥ sthiti-saṁhārau kāryau śāstra-pravartakau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brahmaiva tādṛśaṁ yasmāt sarvātmakatayoditau ||12||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nirdoṣa-pūrṇa-guṇatā tat-tac-chāstre tayoḥ kṛtā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bhoga-mokṣa-phale dātuṁ śaktau dvāv api yady api ||13||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bhogaḥ śivena mokṣas tu viṣṇuneti viniścayaḥ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loke 'pi yat prabhur bhuṅkte tan na yacchati karhicit ||14||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ati-priyāya tad api dīyate kvacid eva hi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nityatārtha-pradānena tadīyatvaṁ tad-āśrayaḥ ||15||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pratyekaṁ sādhanaś caitad dvitīyārthe mahāñ chramaḥ |</w:t>
      </w:r>
      <w:r>
        <w:rPr>
          <w:rFonts w:ascii="Balaram" w:hAnsi="Balaram"/>
          <w:sz w:val="24"/>
          <w:lang w:val="sk-SK"/>
        </w:rPr>
        <w:br/>
        <w:t>jīvāḥ svabhāvato duṣṭā doṣābhāvāya sarvadā ||16||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śravaṇādi tataḥ premnā sarvaṁ kāryaṁ hi siddhyati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mokṣas tu sulabho viṣṇor bhogaś ca śivatas tathā ||17||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samarpaṇenātmano hi tadīyatvaṁ bhaved dhruvam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atadīyatayā cāpi kevalaś cet samāśritaḥ ||18||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tad-āśraya-tadīyatva-buddhyai kiṁcit samācaret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sva-dharmam anutiṣṭhan vai bhāra-dvaiguṇyam anyathā ||19||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iy evaṁ kathitaṁ sarvaṁ naitaj jñāne bhramaḥ punaḥ ||20||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b/>
          <w:sz w:val="28"/>
          <w:lang w:val="sk-SK"/>
        </w:rPr>
      </w:pPr>
      <w:r>
        <w:rPr>
          <w:rFonts w:ascii="Balaram" w:hAnsi="Balaram"/>
          <w:sz w:val="24"/>
          <w:lang w:val="sk-SK"/>
        </w:rPr>
        <w:br w:type="page"/>
      </w:r>
      <w:r>
        <w:rPr>
          <w:rFonts w:ascii="Balaram" w:hAnsi="Balaram"/>
          <w:b/>
          <w:sz w:val="28"/>
          <w:lang w:val="sk-SK"/>
        </w:rPr>
        <w:t>3. Siddhānta-muktāvalī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natvā hariṁ pravakṣyāmi sva-siddhānta-viniścayam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kṛṣṇa-sevā sadā kāryā mānasī sā parā matā ||1||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cetas-tat-pravaṇaṁ sevā tat-siddhyai tanu-vittajā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tataḥ saṁsāra-duḥkhasya nivṛttir brahma-bodhanam ||2||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paraṁ brahma tu kṛṣṇo hi sac-cid-ānandakaṁ bṛhat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dvi-rūpaṁ tad dhi sarvaṁ syād ekaṁ tasmād vilakṣaṇam ||3||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aparaṁ tatra pūrvasmin vādino bahudhā jaguḥ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māyikaṁ saguṇaṁ kāryaṁ svatantraṁ ceti naikadhā ||4||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tad evaitat-prakāreṇa bhavatīti śruter matam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dvi-rūpaṁ cāpi gaṅgāvaj jñeyaṁ sā jala-rūpiṇī ||5||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māhātmya-saṁyutā nṛṇāṁ sevatāṁ bhukti-muktidā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maryādā-mārga-vidhinā tathā brahmāpi budhyatām ||6||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tatraiva devatā-mūrti-bhaktyā yā dṛśyate kvacit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gaṅgāyāṁ ca viśeṣeṇa pravāhā-bheda-buddhaye ||7||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pratyakṣā sā na sarveṣāṁ prākāmyaṁ syāt tayā jale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vihitāc ca phalāt tad dhi pratītyāpi viśiṣyate ||8||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yathā jalaṁ tathā sarvaṁ yathā śaktā tathā bṛhat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yathā devī tathā kṛṣṇas tatrāpy etat ihocyate ||9||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jagat tu tri-vidhaṁ proktaṁ brahma-viṣṇu-śivās tataḥ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devatā-rūpavat proktā brahmaṇītthaṁ harir mataḥ ||10||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kāma-cāras tu loke ' smin brahmādibhyo na cānyathā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paramānanda-rūpe tu kṛṣṇe svātmani niścayaḥ ||11||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atas tu brahma-vādena kṛṣṇe buddhir vidhīyatām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ātmani brahma-rūpe hi chidrā vyomnīva cetanāḥ ||12||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upādhi-nāśe vijñāne brahmātmatvāvabodhane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gaṅgā-tīra-sthito yadvad devatāṁ tatra paśyati ||13||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tathā kṛṣṇaṁ paraṁ brahma svasmin jñānī prapaśyati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saṁsārī yas tu bhajate sa dūra-stho yathā tathā ||14||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apekṣita-jalādīnām abhāvāt tatra duḥkha-bhāk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tasmāc chrī-kṛṣṇa-mārga-stho vimuktaḥ sarva-lokataḥ ||15||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ātmānanda-samudra-sthaṁ kṛṣṇam eva vicintayet |</w:t>
      </w:r>
      <w:r>
        <w:rPr>
          <w:rFonts w:ascii="Balaram" w:hAnsi="Balaram"/>
          <w:sz w:val="24"/>
          <w:lang w:val="sk-SK"/>
        </w:rPr>
        <w:br/>
        <w:t>lokārthī ced bhajet kṛṣṇaṁ kliṣṭo bhavati sarvathā ||16||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kliṣṭo 'pi ced bhajet kṛṣṇaṁ loko naśyati sarvathā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jñānābhāve puṣṭi-mārgī tiṣṭhet pūjotsavādiṣu ||17||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maryādā-sthas tu gaṅgāyāṁ śrī-bhāgavata-tat-paraḥ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anugrahaḥ puṣṭi-mārge niyāmaka iti sthitiḥ ||18||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ubhayos tu krameṇaiva pūrvoktaiva phaliṣyati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jñānādhiko bhakti-mārga evaṁ tasmān nirūpitaḥ ||19||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bhakty-abhāve tu tīra-stho yathā duṣṭaiḥ sva-karmabhiḥ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anyathā-bhāvam āpannas tasmāt sthānāc ca naśyati ||20||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evaṁ sva-śāstra-sarvasvaṁ mayā guptaṁ nirūpitam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etad budhvā vimucyate puruṣaḥ sarva-saṁśayāt ||21||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b/>
          <w:sz w:val="28"/>
          <w:lang w:val="sk-SK"/>
        </w:rPr>
      </w:pPr>
      <w:r>
        <w:rPr>
          <w:rFonts w:ascii="Balaram" w:hAnsi="Balaram"/>
          <w:sz w:val="24"/>
          <w:lang w:val="sk-SK"/>
        </w:rPr>
        <w:br w:type="page"/>
      </w:r>
      <w:r>
        <w:rPr>
          <w:rFonts w:ascii="Balaram" w:hAnsi="Balaram"/>
          <w:b/>
          <w:sz w:val="28"/>
          <w:lang w:val="sk-SK"/>
        </w:rPr>
        <w:t>4. Puṣṭi-pravāha-maryādā-bhedaḥ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puṣṭi-pravāha-maryādā viśeṣeṇa pṛthak pṛthak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jīva-deha-kriyā-bhedaiḥ pravāheṇa phalena ca ||1||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vakṣyāmi sarva-sandehā na bhaviṣyanti yac chruteḥ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bhaktgi-mārgasya kathanāt puṣṭir astīti niścayaḥ ||2||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dvau bhūta-sargāv</w:t>
      </w:r>
      <w:r>
        <w:rPr>
          <w:rStyle w:val="FootnoteReference"/>
          <w:rFonts w:ascii="Balaram" w:hAnsi="Balaram"/>
          <w:sz w:val="24"/>
          <w:lang w:val="sk-SK"/>
        </w:rPr>
        <w:footnoteReference w:id="2"/>
      </w:r>
      <w:r>
        <w:rPr>
          <w:rFonts w:ascii="Balaram" w:hAnsi="Balaram"/>
          <w:sz w:val="24"/>
          <w:lang w:val="sk-SK"/>
        </w:rPr>
        <w:t xml:space="preserve"> ity ukteḥ pravāho 'pi vyavasthitaḥ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vedasya vidyamānatvān maryādāpi vyavasthitā ||3||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kaścid eva hi bhakto hi yo mad-bhakta itīraṇāt</w:t>
      </w:r>
      <w:r>
        <w:rPr>
          <w:rStyle w:val="FootnoteReference"/>
          <w:rFonts w:ascii="Balaram" w:hAnsi="Balaram"/>
          <w:sz w:val="24"/>
          <w:lang w:val="sk-SK"/>
        </w:rPr>
        <w:footnoteReference w:id="3"/>
      </w:r>
      <w:r>
        <w:rPr>
          <w:rFonts w:ascii="Balaram" w:hAnsi="Balaram"/>
          <w:sz w:val="24"/>
          <w:lang w:val="sk-SK"/>
        </w:rPr>
        <w:t xml:space="preserve">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sarvotkarṣa-kathanāt puṣṭir astīti niścayaḥ ||4||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na sarvo 'taḥ pravāhād dhi bhinno vedāc ca bhedataḥ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yadā yaseti</w:t>
      </w:r>
      <w:r>
        <w:rPr>
          <w:rStyle w:val="FootnoteReference"/>
          <w:rFonts w:ascii="Balaram" w:hAnsi="Balaram"/>
          <w:sz w:val="24"/>
          <w:lang w:val="sk-SK"/>
        </w:rPr>
        <w:footnoteReference w:id="4"/>
      </w:r>
      <w:r>
        <w:rPr>
          <w:rFonts w:ascii="Balaram" w:hAnsi="Balaram"/>
          <w:sz w:val="24"/>
          <w:lang w:val="sk-SK"/>
        </w:rPr>
        <w:t xml:space="preserve"> vacanān nāhaṁ vedair itīraṇāt</w:t>
      </w:r>
      <w:r>
        <w:rPr>
          <w:rStyle w:val="FootnoteReference"/>
          <w:rFonts w:ascii="Balaram" w:hAnsi="Balaram"/>
          <w:sz w:val="24"/>
          <w:lang w:val="sk-SK"/>
        </w:rPr>
        <w:footnoteReference w:id="5"/>
      </w:r>
      <w:r>
        <w:rPr>
          <w:rFonts w:ascii="Balaram" w:hAnsi="Balaram"/>
          <w:sz w:val="24"/>
          <w:lang w:val="sk-SK"/>
        </w:rPr>
        <w:t xml:space="preserve"> ||5||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mārgaikatve 'pi ced antyau tanū bhakty-āgamau matau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na tad yuktaṁ sūtrato hi bhinno yuktyā hi vaidikaḥ ||6||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jīva-deha-kṛtīnāṁ ca bhinnatvaṁ nityatāśruteḥ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yathā tadvat puṣṭi-mārge dvayor api niṣedhataḥ ||7||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pramāṇa-bhedād bhinno hi puṣṭi-mārgo nirūpitaḥ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sarga-bhedaṁ pravakṣyāmi svarūpa-pāṅka-kriyāyutaṁ ||8||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icchā-mātreṇa manasā pravāhaṁ sṛṣṭavān hariḥ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vacasā veda-mārgaṁ hi puṣṭiṁ kāyena niścayaḥ ||9||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mūlecchātaḥ phalaṁ loke vedoktaṁ vaidike 'pi ca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kāyena tu phalaṁ puṣṭau bhinnechāto 'pi naikatā ||10||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tān ahaṁ dviṣato vākyād</w:t>
      </w:r>
      <w:r>
        <w:rPr>
          <w:rStyle w:val="FootnoteReference"/>
          <w:rFonts w:ascii="Balaram" w:hAnsi="Balaram"/>
          <w:sz w:val="24"/>
          <w:lang w:val="sk-SK"/>
        </w:rPr>
        <w:footnoteReference w:id="6"/>
      </w:r>
      <w:r>
        <w:rPr>
          <w:rFonts w:ascii="Balaram" w:hAnsi="Balaram"/>
          <w:sz w:val="24"/>
          <w:lang w:val="sk-SK"/>
        </w:rPr>
        <w:t xml:space="preserve"> bhinnā jīvāḥ pravāhiṇaḥ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ata evetarau bhinnau sāntau mokṣa-praveṣataḥ ||11||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tasmāj jīvāḥ puṣṭi-mārge bhinnā eva na saṁśayaḥ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bhagavad-rūpa-sevārthaṁ tat-sṛṣṭir nānyathā bhavet ||12||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svarūpeṇāvatāreṇa liṅgena ca guṇena ca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tāratamyaṁ na svarūpe dehe vā tat-kriyāsu vā ||13||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tathāpi tāvatā kāryaṁ yāvat tasya karoti yaḥ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te hi dvidhā śuddha-miśra-bhedān miśrās tridhā punaḥ ||14||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pravāhādi-vibhedena bhagavat-kārya-siddhaye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puṣṭyā vimiśrāḥ sarva-jñāḥ pravāheṇa kriyā-ratāḥ ||15||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maryādayā guṇa-jñās te śuddhāḥ premṇātidurlabhāḥ ||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evaṁ sargas tu teṣāṁ hi phalaṁ tv atra nirūpyate ||16||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bhagavān eva hi phalaṁ sa yathāvirbhaved bhuvi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guṇa-svarūpa-bhedena tathā phalaṁ bhavet ||17||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āsaktau bhagvān eva śāpaṁ dāpayati kvacit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ahaṁkāre 'tha vā loke tan-mārga-sthāpanāya hi ||18||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na te pāṣaṇḍatāṁ yānti na ca rogādy-upadravāḥ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mahānubhāvāḥ prāyeṇa śāstraṁ śuddhatva-hetave ||19||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bhagavat-tāratamyena tāratamyaṁ bhajanti hi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vaidikatvaṁ laukikatvaṁ kāpaṭyāt teṣu nānyathā ||20||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vaiṣṇavatvaṁ hi sahajaṁ tato 'nyatra viparyayaḥ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sambadhinas tu ye jīvāḥ pravāha-sthās tathāpare ||21||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carṣaṇī-śabda-vācyas te te sarve sarva-vartmasu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kṣaṇāt sarvatvam āyanti rucis teṣāṁ na kutracit ||22||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teṣāṁ kriyāṇusāreṇa sarvatra sakalaṁ phalaṁ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pravāha-shān pravakṣyāmi svarūpāṅga-kriyāyutān ||23||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jīvās te hy āsurāḥ sarve pravṛttiṁ cet varṇitāḥ</w:t>
      </w:r>
      <w:r>
        <w:rPr>
          <w:rStyle w:val="FootnoteReference"/>
          <w:rFonts w:ascii="Balaram" w:hAnsi="Balaram"/>
          <w:sz w:val="24"/>
          <w:lang w:val="sk-SK"/>
        </w:rPr>
        <w:footnoteReference w:id="7"/>
      </w:r>
      <w:r>
        <w:rPr>
          <w:rFonts w:ascii="Balaram" w:hAnsi="Balaram"/>
          <w:sz w:val="24"/>
          <w:lang w:val="sk-SK"/>
        </w:rPr>
        <w:t xml:space="preserve">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te ca dvidhā prakīrtyante hy ajña-durjña-vibhedataḥ ||24||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durjñās te bhagavat-proktā hy ajñās tān anu ye punaḥ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pravāhe ' samāgatya puṣṭi-sthas tair na yujyate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so 'pi tais tat-kule jātaḥ karmaṇā jāyate yataḥ ||25||</w:t>
      </w:r>
    </w:p>
    <w:p w:rsidR="00FE451B" w:rsidRDefault="00FE451B">
      <w:pPr>
        <w:rPr>
          <w:rFonts w:ascii="Balaram" w:hAnsi="Balaram"/>
          <w:b/>
          <w:sz w:val="28"/>
          <w:lang w:val="sk-SK"/>
        </w:rPr>
      </w:pPr>
      <w:r>
        <w:rPr>
          <w:rFonts w:ascii="Balaram" w:hAnsi="Balaram"/>
          <w:sz w:val="24"/>
          <w:lang w:val="sk-SK"/>
        </w:rPr>
        <w:br w:type="page"/>
      </w:r>
      <w:r>
        <w:rPr>
          <w:rFonts w:ascii="Balaram" w:hAnsi="Balaram"/>
          <w:b/>
          <w:sz w:val="28"/>
          <w:lang w:val="sk-SK"/>
        </w:rPr>
        <w:t>5. Siddhānta-rahasyam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śrāvaṇasyāmale pakṣe ekādaśyāṁ mahā-niśi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sākṣād bhagavatā proktaṁ tad akṣaraśa ucyate ||1||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brahma-sambandha-karaṇāt sarveṣāṁ deha-jīvayoḥ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sarva-doṣa-nivṛttir hi doṣāḥ pañca-vidhāḥ smṛtāḥ ||2||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sahajā deśa-kālotthā loka-veda-nirūpitāḥ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saṁyogajāḥ sparśajāś ca na mantavyāḥ kathaṁcana ||3||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anyathā sarva-doṣāṇāṁ na nivṛttiḥ kathaṁcana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asamarpita-vastūnāṁ tasmād varjanam ācaret ||4||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 xml:space="preserve">nivedibhiḥ samarpyaiva sarvaṁ kuryād iti sthitiḥ </w:t>
      </w:r>
      <w:r>
        <w:rPr>
          <w:rFonts w:ascii="Balaram" w:hAnsi="Balaram"/>
          <w:sz w:val="24"/>
          <w:lang w:val="sk-SK"/>
        </w:rPr>
        <w:tab/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na mataṁ deva-devasya sāmibhukta-samarpaṇam ||5||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tasmād ādau sarva-kārye sarva-vastu-samarpaṇam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dattāpahāra-vacanaṁ tathā ca sakalaṁ hareḥ ||6||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na grāhyam iti vākyaṁ hi bhinna-mārga-paraṁ matam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sevakānāṁ yathā loke vyavahāraḥ prasiddhyati ||7||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tathā kāryaṁ samarpyaiva sarveṣāṁ brahmatā tataḥ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gaṅgātvaṁ sarva-doṣāṇāṁ guṇa-doṣādi-varṇanā ||8||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gaṅgātvena nirūpyā syāt tadvad atrāpi caiva hi ||8½||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b/>
          <w:sz w:val="28"/>
          <w:lang w:val="sk-SK"/>
        </w:rPr>
      </w:pPr>
      <w:r>
        <w:rPr>
          <w:rFonts w:ascii="Balaram" w:hAnsi="Balaram"/>
          <w:sz w:val="24"/>
          <w:lang w:val="sk-SK"/>
        </w:rPr>
        <w:br w:type="page"/>
      </w:r>
      <w:r>
        <w:rPr>
          <w:rFonts w:ascii="Balaram" w:hAnsi="Balaram"/>
          <w:b/>
          <w:sz w:val="28"/>
          <w:lang w:val="sk-SK"/>
        </w:rPr>
        <w:t>6. Nava-ratnam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cintā kāpi na kāryā niveditātmabhiḥ kadāpīti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bhagavān api puṣṭi-stho na kariṣyati laukikīṁ ca gatim ||1||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nivedanaṁ tu smartavyaṁ sarvathā tādṛśair janaiḥ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sarveśvaraś ca sarvātmā nijecchātaḥ kariṣyati ||2||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sarveṣāṁ prabhu-sambandho na pratyekam iti sthitiḥ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ato 'nya-viniyoge 'pi cintā kā svasya so 'pi cet ||3||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ajñānād athavā jñānāt kṛtam ātma-nivedanam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yaiḥ kṛṣṇa-sātkṛta-prāṇais teṣāṁ kā parivedanā ||4||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tathā nivedane cintā tyājā śrī-puruṣottame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viniyoge 'pi sā tyājyā samartho hi hariḥ svataḥ ||5||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loke svāsthyaṁ tathā vede haris tu na kariṣyati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puṣṭi-mārga-sthito yasmāt sākṣiṇo bhavatākhilāḥ ||6||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sevā-kṛtir guror ājñā bādhanaṁ vā harīcchayā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ataḥ sevā-paraṁ cittaṁ vidhāya sthīyatāṁ sukham ||7||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cittodvegaṁ vidhāyāpi harir yad yat kariṣyati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tathaiva tasya līleti matvā cintāṁ drutaṁ tyajet ||8||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tasmāt sarvātmanā nityaṁ śrī-kṛṣṇaḥ śaraṇaṁ mama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vadabhir evaṁ satataṁ stheyaṁ ity eva me matiḥ ||9||</w:t>
      </w:r>
    </w:p>
    <w:p w:rsidR="00FE451B" w:rsidRDefault="00FE451B">
      <w:pPr>
        <w:rPr>
          <w:rFonts w:ascii="Balaram" w:hAnsi="Balaram"/>
          <w:b/>
          <w:sz w:val="28"/>
          <w:lang w:val="sk-SK"/>
        </w:rPr>
      </w:pPr>
      <w:r>
        <w:rPr>
          <w:rFonts w:ascii="Balaram" w:hAnsi="Balaram"/>
          <w:sz w:val="24"/>
          <w:lang w:val="sk-SK"/>
        </w:rPr>
        <w:br w:type="page"/>
      </w:r>
      <w:r>
        <w:rPr>
          <w:rFonts w:ascii="Balaram" w:hAnsi="Balaram"/>
          <w:b/>
          <w:sz w:val="28"/>
          <w:lang w:val="sk-SK"/>
        </w:rPr>
        <w:t>7. Antaḥ-karaṇa-prabodhaḥ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antaḥ-karaṇa mad-vākyaṁ sāvadhānatayā śṛṇu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kṛṣṇāt paraṁ nāsti daivaṁ vastuto doṣa-varjitam ||1||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cāṇḍālī ced rāja-patnī jātā rājñā ca mānitā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kadācid apamāne 'pi mūlataḥ kā kṣatir bhavet ||2||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samarpaṇād ahaṁ pūrvam uttamaḥ kiṁ sadā sthitaḥ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kā mamādhamatā bhāvyā paścāt tāpo yato bhavet ||3||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satya-saṅkalpato viṣṇur nānyathā tu kariṣyati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ājñaiva kāryā satataṁ svāmi-droho 'nyathā bhavet ||4||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sevakasya tu dharmo 'yaṁ svāmī svasya kariṣyati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ājñā pūrvaṁ tu yā jātā gaṅgā-sāgara-saṅgame ||5||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yāpi paścān madhuvane na kṛtaṁ tad dvayaṁ mayā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deha-deśa-parityāgas tṛtīyo loka-gocaraḥ ||6||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paścāt tāpaḥ kathaṁ tatra sevako 'haṁ na cānyathā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laukika-prabhuvat kṛṣṇo na draṣṭavyaḥ kadācana ||7||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sarvaṁ samarpitaṁ bhaktyā kṛtārtho 'si sukhī bhava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prauḍhāpi duhitā yadvat snehān na preṣyate vare ||8||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tathā dehe na kartavyaṁ varas tuṣyati nānyathā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lokavac cet sthitir me syāt kiṁ syād iti vicāraya ||9||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aśakye harir evāsi mohaṁ mā gāḥ kathaṁcana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iti śrī-kṛṣṇa-dāsasya vallabhasya hitaṁ vacaḥ ||10||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cittaṁ prati yadākarṇya bhakto niścintatāṁ vrajet ||11||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b/>
          <w:sz w:val="28"/>
          <w:lang w:val="sk-SK"/>
        </w:rPr>
      </w:pPr>
      <w:r>
        <w:rPr>
          <w:rFonts w:ascii="Balaram" w:hAnsi="Balaram"/>
          <w:sz w:val="24"/>
          <w:lang w:val="sk-SK"/>
        </w:rPr>
        <w:br w:type="page"/>
      </w:r>
      <w:r>
        <w:rPr>
          <w:rFonts w:ascii="Balaram" w:hAnsi="Balaram"/>
          <w:b/>
          <w:sz w:val="28"/>
          <w:lang w:val="sk-SK"/>
        </w:rPr>
        <w:t>8. Viveka-dhairyāśrayaḥ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viveka-dhairye satataṁ rakṣaṇīye tathāśrayaḥ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vivekas tu hariḥ sarvaṁ nijecchātaḥ kariṣyati ||1||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prārthite vā tataḥ kiṁ syāt svāmy-abhiprāya-saṁśayāt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sarvatra tasya sarvaṁ hi sarva-sāmarthyam eva ca ||2||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abhimānaś ca saṁtyājyaḥ svāmy-adhīnatva-bhāvanāt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viśeṣataś ced ājñā syād antaḥ-karaṇa-gocaraḥ ||3||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tadā viśeṣa-gaty-ādi bhāvyaṁ bhinnaṁ tu daihikāt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āpad-gaty-ādi-kāryeṣu haṭhas tyājyaś ca sarvathā ||4||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anāgrahaś ca sarvatra dharmādharmāgra-darśanam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viveko 'yaṁ samākhyāto dhairyaṁ tu vinirūpyate ||5||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tri-duḥkha-sahanaṁ dhairyaṁ āmṛteḥ sarvataḥ sadā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takravad dehavad bhāvyaṁ jaḍavad gopa-bhāryavat ||6||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pratīkāro yadṛcchātaḥ siddhaś cen nāgrahī bhavet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bhāryādīnāṁ tathānyeṣām asataś cākramaṁ sahet ||7||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svyam indriya-karyāṇi kāya-vāṅ-manasā tyajet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aśureṇāpi kartavyaṁ svasyāsāmarthya-bhāvanāt ||8||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aśakye harir evāsti sarvam āśrayato bhavet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etat sahanam atroktam āśrayo 'to nirūpyate ||9||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aihike para-loke ca sarvathā śaraṇaṁ hariḥ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duḥkha-hānau tathā pāpe bhaye kāmādy-apūraṇe ||10||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bhakta-drohe bhakty-abhāve bhaktaiś cātikrame kṛte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aśakye vā suśakye vā sarvathā śaraṇaṁ hariḥ ||11||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ahaṅkāra-kṛte caiva poṣya-poṣaṇa-rakṣaṇe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poṣyātikramaṇe caiva tathāntevāsy-atikrame ||12||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alaukika-manaḥ-siddhau sarvathā śaraṇaṁ hariḥ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evaṁ citte sadā bhāvyaṁ vācā ca parikīrtayet ||13||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anyasya bhajanaṁ tatra svato gamanam eva ca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prārthanāḥ kārya-mātre 'pi tathānyatra vivarjayet ||14||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aviśvāso na kartavyaḥ sarvathā bādhakas tu saḥ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brahmāstra-cātakau bhāvyau prāptaṁ seveta nirmamaḥ ||15||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yathā kathaṁcit kāryāṇi kuryād uccāvacāny api |</w:t>
      </w:r>
      <w:r>
        <w:rPr>
          <w:rFonts w:ascii="Balaram" w:hAnsi="Balaram"/>
          <w:sz w:val="24"/>
          <w:lang w:val="sk-SK"/>
        </w:rPr>
        <w:br/>
        <w:t>kiṁ vā proktena bahunā śaraṇaṁ bhāvayed dhariḥ ||16||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evam āśrayaṇam proktaṁ sarveśāṁ sarvadā hitam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kalau bhakty-ādi-mārgā hi duḥsādhyā iti me matiḥ |||17||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b/>
          <w:sz w:val="28"/>
          <w:lang w:val="sk-SK"/>
        </w:rPr>
      </w:pPr>
      <w:r>
        <w:rPr>
          <w:rFonts w:ascii="Balaram" w:hAnsi="Balaram"/>
          <w:sz w:val="24"/>
          <w:lang w:val="sk-SK"/>
        </w:rPr>
        <w:br w:type="page"/>
      </w:r>
      <w:r>
        <w:rPr>
          <w:rFonts w:ascii="Balaram" w:hAnsi="Balaram"/>
          <w:b/>
          <w:sz w:val="28"/>
          <w:lang w:val="sk-SK"/>
        </w:rPr>
        <w:t>9. Śrī-kṛṣṇāśrāyaḥ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savca-mārgeṣu naṣṭeṣu kalau ca khala-dharmaṇi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pāṣaṇḍa-pracure loke kṛṣṇa eva gatir mama ||1||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mlecchākrānteṣu deśeṣu pāpaika-nilayeṣu ca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sat-pīḍā-vyagra-lokeṣu kṛṣṇa eva gatir mama ||2||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gaṅgādi-tīrtha-varyeṣu duṣṭair evāvṛteṣv iha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tirohitādhidaiveṣu kṛṣṇa eva gatir mama ||3||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ahaṁkāra-vimūḍheṣu satsu pāpānuvartiṣu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lābha-pūjārtha-yatneṣu kṛṣṇa eva gatir mama ||4||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aparijñāna-naṣṭeṣu mantreṣv avrata-yogiṣu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tirohitārtha-deveṣu kṛṣṇa eva gatir mama ||5||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nānā-vāda-vinaṣṭeṣu sarva-karma-vratādiṣu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pāṣaṇḍaika-prayatneṣu kṛṣṇa eva gatir mama ||6||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ajāmilādi-doṣāṇāṁ nāśako 'nubhave sthitaḥ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jñāpitākhila-māhātmyaḥ kṛṣṇa eva gatir mama ||7||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prākṛtāḥ sakalā devā gaṇitānandakaṁ bṛhat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pūrṇānando haris tasmāt kṛṣṇa eva gatir mama ||8||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viveka-dhairya-bhakty-ādi-rahitasya viśeṣataḥ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pāpāsaktasya dīnasya kṛṣṇa eva gatir mama ||9||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sarva-sāmarhya-sahitaḥ sarvatraivākhilārtha-kṛt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śaraṇa-stha-samuddhāraṁ kṛṣṇaṁ vijñāpayāmy aham ||10||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kṛṣṇāśrayam idaṁ stotraṁ yaḥ paṭhet kṛṣṇa-sannidhau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tasyāśrayo bhavet kṛṣṇa iti śrī-vallabho 'bravīt ||11||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b/>
          <w:sz w:val="28"/>
          <w:lang w:val="sk-SK"/>
        </w:rPr>
      </w:pPr>
      <w:r>
        <w:rPr>
          <w:rFonts w:ascii="Balaram" w:hAnsi="Balaram"/>
          <w:sz w:val="24"/>
          <w:lang w:val="sk-SK"/>
        </w:rPr>
        <w:br w:type="page"/>
      </w:r>
      <w:r>
        <w:rPr>
          <w:rFonts w:ascii="Balaram" w:hAnsi="Balaram"/>
          <w:b/>
          <w:sz w:val="28"/>
          <w:lang w:val="sk-SK"/>
        </w:rPr>
        <w:t xml:space="preserve">10. Catuḥ-ślokī 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sarvadā sarva-bhāvena bhajanīyo vrajādhipaḥ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svasyāyam eva dharmo hi nānyaḥ kvāpi kadācana ||1||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evaṁ sadā sma kartavyaṁ svayam eva kariṣyati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prabhuḥ sarva-samartho hi tato niścintatāṁ vrajet ||2||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yadi śrī-gokulādhīśo dhṛtaḥ sarvātmanā hṛdi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tataḥ kim aparaṁ brūhi laukikair vaidikair api ||3||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ataḥ sarvātmanā śaśvad golukeśvara-pādayoḥ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smaraṇaṁ bhajanaṁ cāpi na tyājyam iti me matiḥ ||4||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b/>
          <w:sz w:val="28"/>
          <w:lang w:val="sk-SK"/>
        </w:rPr>
      </w:pPr>
      <w:r>
        <w:rPr>
          <w:rFonts w:ascii="Balaram" w:hAnsi="Balaram"/>
          <w:sz w:val="24"/>
          <w:lang w:val="sk-SK"/>
        </w:rPr>
        <w:br w:type="page"/>
      </w:r>
      <w:r>
        <w:rPr>
          <w:rFonts w:ascii="Balaram" w:hAnsi="Balaram"/>
          <w:b/>
          <w:sz w:val="28"/>
          <w:lang w:val="sk-SK"/>
        </w:rPr>
        <w:t xml:space="preserve">11. Bhakti-vardhinī 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yathā bhaktiḥ pravṛddhā syāt tathopāyo nirūpyate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bīja-bhāve dṛḍhe tu syāt tyāgāc chravaṇa-kīrtanāt ||1||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bīja-dārḍhya-prakāras tu gṛhe sthitvā sva-dharmataḥ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avyāvṛtto bhajet kṛṣṇaṁ pūjayā śravaṇādibhiḥ ||2||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vyāvṛtto 'pi harau cittaṁ śravaṇādau nyaset sadā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tataḥ premā tathāsaktir vyasanaṁ ca yadā bhavet ||3||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bījaṁ tad ucyate śāstre dṛḍḥaṁ yan nāpi naśyati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snehād rāga-vināśaḥ syād āsaktyā syād gṛhāruciḥ ||4||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gṛha-sthānāṁ bādhakatvam anātmatvaṁ ca bhāsate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yadā syād vyasanaṁ kṛṣṇe kṛtārthaḥ syāt tadaiva hi ||5||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tādṛśasyāpi satataṁ geha-sthānāṁ vināśakam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tyāgaṁ kṛtvā yated yas tu tad-arthārthaika-mānasaḥ ||6||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labhate sudṛḍhāṁ bhaktiṁ sarvato 'bhyadhikāṁ parām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tyāge bādhaka-bhūyastvaṁ duḥsaṁsargāt tahānnataḥ ||7||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ataḥ stheyaṁ hari-sthāne tadīyaiḥ saha tat-paraiḥ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adūre viprakarṣe vā yathā cittaṁ na duṣyati ||8||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sevāyāṁ vā kathāyāṁ vā yasyāsaktir dṛḍḥā bhavet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yāvaj jīvaṁ tasya nāśo na kvāpi matir mama ||9||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bādha-saṁbhāvanāyāṁ tu naikānte vāsa iṣyate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haris tu sarvato rakṣāṁ kariṣyati na saṁśayaḥ ||10||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ity evaṁ bhagavac-chāstraṁ gūḍḥa-tattvaṁ nirūpitam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ya etat samādhīyīta tasyāpi syād dṛḍhā ratiḥ ||11||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b/>
          <w:sz w:val="28"/>
          <w:lang w:val="sk-SK"/>
        </w:rPr>
      </w:pPr>
      <w:r>
        <w:rPr>
          <w:rFonts w:ascii="Balaram" w:hAnsi="Balaram"/>
          <w:sz w:val="24"/>
          <w:lang w:val="sk-SK"/>
        </w:rPr>
        <w:br w:type="page"/>
      </w:r>
      <w:r>
        <w:rPr>
          <w:rFonts w:ascii="Balaram" w:hAnsi="Balaram"/>
          <w:b/>
          <w:sz w:val="28"/>
          <w:lang w:val="sk-SK"/>
        </w:rPr>
        <w:t>12. Jala-bhedaḥ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namaskṛtya hariṁ vakṣye tad-guṇānāṁ vibhedakān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bhāvān viṁśatidhā bhinnān sarva-saṁdeha-vārakān ||1||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guṇa-bhedās tu tāvanto yavanto hi jale matāḥ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gāyakāḥ kūpa-saṁkāśā gandharvā iti viśrutāḥ ||2||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kūpa-bhedās tu yāvantas tāvantas te 'pi sammatāḥ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kulyāḥ paurāṇikāḥ proktāḥ pāramparya-yutā bhuvi ||3||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kṣetra-praviṣṭās te cāpi saṁsārotpatti-hetavaḥ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veśyādi-sahitā mattā gāyakā garta-saṁjñitāḥ ||4||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jalārtham eva gartāsu nīcā gānopajīvinaḥ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hradās tu paṇḍitāḥ proktā bhagavac-chāstra-tat-parāḥ ||5||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saṁdeha-vārakās tatra sudā gambhīra-mānasāḥ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saraḥ-kamala-sampūrṇāḥ prema-yuktās tathā budhāḥ ||6||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alpa-śrutāḥ prema-yuktā veśantāḥ parikīrtitāḥ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karma-śuddhāḥ palvalāni tathālpa-śruti-bhaktayaḥ ||7||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yoga-dhyānādi-saṁyuktā guṇā varṣyāḥ prakīrtitāḥ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tapo-jñānādi-bhāvena svedajās tu prakīrtitāḥ ||8||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alaukikena jñānena ye tu proktā harer guṇāḥ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kadācit kāḥ śabda-gamyāḥ patac-chabdāḥ prakīrtitāḥ ||9||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devādy-upāsanodbhūtāḥ pṛṣvā bhūmer ivodgatāḥ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sādhanādi-prakareṇa navadhā bhakti-mārgataḥ ||10||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prema-pūrtyā sphurad-dharmāḥ syandamānāḥ prakīrtitāḥ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yādṛśās tādṛśāḥ proktā vṛddhi-kṣaya-vivarjitāḥ ||11||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sthāvarās te samākhyātā maryādaika-pratiṣṭhitāḥ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aneka-janma-saṁsiddhā janma-prabhṛti sarvadā ||12||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saṅgādi-guṇa-doṣābhyāṁ vṛddhi-kṣaya-yutā bhuvi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nirantarodgama-yutā nadyas te parikīrtitāḥ ||13||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etādṛśāḥ svatantrāś cet sindhavaḥ parikīrtitāḥ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pūrṇā bhagavadīyā ye śeṣa-vyāsāgni-mārutāḥ ||14||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jaḍa-nārada-maitrādy āste samudrāḥ prakīrtitāḥ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loka-veda-guṇair miśra-bhāvenaike harer guṇān ||15||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varṇayanti samudrās te kṣarādyāḥ ṣaṭ prakīrtitāḥ |</w:t>
      </w:r>
      <w:r>
        <w:rPr>
          <w:rFonts w:ascii="Balaram" w:hAnsi="Balaram"/>
          <w:sz w:val="24"/>
          <w:lang w:val="sk-SK"/>
        </w:rPr>
        <w:br/>
        <w:t>guṇātītatayā śuddhān sac-cid-ānanda-rūpiṇaḥ ||16||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sarvān eva guṇān viṣṇor varṇayanti vicakṣaṇāḥ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te 'mṛtodāḥ samākhyātās tad-vāk-pānaṁ sudurlabham ||17||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tādṛśānāṁ kvacid vākyaṁ dūtānām iva varṇitam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ajāmila-karṇanavad bindu-pānaṁ prakīrtitam ||18||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rāga-jñānādi-bhāvānāṁ sarvathā nāśanaṁ yadā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tadā lehanam ity uktaṁ svānandodgama-kāraṇam ||19||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uddhṛtodakavat sarve patitodakavat tathā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uktātirikta-vākyāni phalaṁ cāpi tathā tataḥ ||20||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iti jīvendriya-gatā nānā-bhāvaṁ gatā bhuvi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rūpataḥ phalataś caiva guṇā viṣṇor nirūpitāḥ ||21||</w:t>
      </w:r>
    </w:p>
    <w:p w:rsidR="00FE451B" w:rsidRDefault="00FE451B">
      <w:pPr>
        <w:rPr>
          <w:rFonts w:ascii="Balaram" w:hAnsi="Balaram"/>
          <w:b/>
          <w:sz w:val="28"/>
          <w:lang w:val="sk-SK"/>
        </w:rPr>
      </w:pPr>
      <w:r>
        <w:rPr>
          <w:rFonts w:ascii="Balaram" w:hAnsi="Balaram"/>
          <w:sz w:val="24"/>
          <w:lang w:val="sk-SK"/>
        </w:rPr>
        <w:br w:type="page"/>
      </w:r>
      <w:r>
        <w:rPr>
          <w:rFonts w:ascii="Balaram" w:hAnsi="Balaram"/>
          <w:b/>
          <w:sz w:val="28"/>
          <w:lang w:val="sk-SK"/>
        </w:rPr>
        <w:t xml:space="preserve">13. Pañca-padyāni 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śrī-kṛṣṇa-rasa-vikṣipta-mānasā rati-varjitāḥ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anirvṛtāḥ loka-vede mukhyās te śravaṇotsukāḥ ||1||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viklinna-manaso ye tu bhagavat-smṛti-vihvalāḥ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arthaika-niṣṭhās te cāpi madhyamāḥ śravaṇotsukāḥ ||2||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niḥsandigdhaṁ kṛṣṇa-tattvaṁ sarva-bhāvena ye viduḥ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te tv āveśāt tu vikalā nirodhād vā na cānyathā ||3||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pūrṇa-bhāvena pūrṇārthāḥ kadācin na tu sarvadā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anyāsaktās tu ye kecid adhamāḥ parikīrtitāḥ ||4||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ananya-manaso martyā uttamāḥ śravaṇādiṣu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deśa-kāla-dravya-kartṛ-mantra-karma-prakārataḥ ||5||</w:t>
      </w:r>
    </w:p>
    <w:p w:rsidR="00FE451B" w:rsidRDefault="00FE451B">
      <w:pPr>
        <w:rPr>
          <w:rFonts w:ascii="Balaram" w:hAnsi="Balaram"/>
          <w:b/>
          <w:sz w:val="28"/>
          <w:lang w:val="sk-SK"/>
        </w:rPr>
      </w:pPr>
      <w:r>
        <w:rPr>
          <w:rFonts w:ascii="Balaram" w:hAnsi="Balaram"/>
          <w:sz w:val="24"/>
          <w:lang w:val="sk-SK"/>
        </w:rPr>
        <w:br w:type="page"/>
      </w:r>
      <w:r>
        <w:rPr>
          <w:rFonts w:ascii="Balaram" w:hAnsi="Balaram"/>
          <w:b/>
          <w:sz w:val="28"/>
          <w:lang w:val="sk-SK"/>
        </w:rPr>
        <w:t>14. Sannyāsa-nirṇayaḥ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paścāt tāpa-nivṛtty-arthaṁ parityāgo vicāryate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 mārgā-dvitaye prokto bhaktau jñāne viśeṣataḥ ||1||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karma-mārge na kartavyaḥ sutarāṁ kali-kālataḥ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ata ādau bhakti-mārge kartavyatvāvicāraṇā ||2||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śravaṇādi-prasidhy-arthaṁ kartayvaś cet sa neṣyate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sahāya-saṅga-sādhyatvāt sādhanānāṁ ca rakṣaṇāt ||3||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abhimānān niyogāc ca tad-dharmaiś ca nirodhataḥ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gṛhāder bādhakatvena sādhanārthaṁ tathā yadi ||4||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agre 'pi tādṛśair eva saṅko bhavati nānyathā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svayaṁ ca viṣayākrāntaḥ pāṣaṇḍī syāt tu kālataḥ ||5||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viṣayākrānta-dehānāṁ nāveśaḥ sarvadā hareḥ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ato 'tra sādhane bhaktau naiva tyāgaḥ sukhāvahaḥ ||6||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virahānubhavārthaṁ tu parityāgaḥ praśasyate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svīya-bandha-nivṛtty-arthaṁ veśaḥ so 'tra nānyathā ||7||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kauḍiṇyo gopikāḥ proktā guravaḥ sādhanaṁ ca tat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bhāvo bhāvanayā siddhaḥ sādhanaṁ nānyad iṣyate ||8||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vikalatvaṁ tathāsvāsthyaṁ prakṛtiḥ prākṛtaṁ na hi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jñānaṁ guṇāś ca tasyaivaṁ vartamānasya bādhakāḥ ||9||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satya-loke sthitir jñānāt saṁnyāsena viśeṣāt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bhāvanā sādhanaṁ yatra phalaṁ cāpi tathā bhavet ||10||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tādṛśāḥ satya-lokādau tiṣṭhanty eva na saṁśayaḥ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bahiś cet prakaṭaḥ svātmā vanhnivat praviśed yadi ||11||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tadaiva sakalo bandho nāśam eti na cānyathā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guṇās tu saṅga-rāhityāj jīvanārthaṁ bhavanti hi ||12||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bhagavān phala-rūpatvān nātra bādhaka iṣyate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svāsthya-vākyaṁ na kartavyaṁ dayālur na virudhyate ||13||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durlabho 'yaṁ parityāgaḥ premṇā sidhyati nānyathā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jñāna-mārge tu saṁnyāso dvi-vidho 'vicāritaḥ ||14||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jñānārtham uttarāṅgaṁ ca siddhir janma-śataiḥ param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jñānaṁ ca sādhanāpekṣaṁ yajñādi-śravaṇān matam ||15||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ataḥ kalau sa saṁnyāsaḥ paścāt tāpāya nānyathā |</w:t>
      </w:r>
      <w:r>
        <w:rPr>
          <w:rFonts w:ascii="Balaram" w:hAnsi="Balaram"/>
          <w:sz w:val="24"/>
          <w:lang w:val="sk-SK"/>
        </w:rPr>
        <w:br/>
        <w:t>pāṣaṇḍitvaṁ bhavaec cāpi tasmāj jñāne na saṁnyaset ||16||</w:t>
      </w:r>
      <w:r>
        <w:rPr>
          <w:rFonts w:ascii="Balaram" w:hAnsi="Balaram"/>
          <w:sz w:val="24"/>
          <w:lang w:val="sk-SK"/>
        </w:rPr>
        <w:br/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sutarāṁ kali-doṣāṇāṁ prabalatvād iti sthitam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bhakti-mārge 'p ced doṣas tadā kiṁ kāryam ucyate ||17||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atrārambhe na nāśaḥ syād dṛṣṭāntasyāpy abhāvataḥ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svāsthya-hetoḥ parityāgād bādhaḥ kenasya sambhavet ||18||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harir atra na śaknoti kartuṁ bādhāṁ kuto 'pare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anyathā mātaro bālān na stanyaiḥ pupusuḥ kvacit ||19||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jñāninām apii vākyena na bhaktaṁ mohayiṣyati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 xml:space="preserve"> ātma-pradaḥ priyāś cāpi kim arthaṁ mohayiṣyati ||20||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tasmād ukta-prakāreṇa parityāgo vidhīyatām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anyathā bhraṣyate svārthād iti me niścitā matiḥ ||21||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iti kṛṣṇa-prasādena vallabhena viniścitam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saṁnyāsa-varaṇaṁ bhaktāv anyathā patito bhavet ||22||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b/>
          <w:sz w:val="28"/>
          <w:lang w:val="sk-SK"/>
        </w:rPr>
      </w:pPr>
      <w:r>
        <w:rPr>
          <w:rFonts w:ascii="Balaram" w:hAnsi="Balaram"/>
          <w:sz w:val="24"/>
          <w:lang w:val="sk-SK"/>
        </w:rPr>
        <w:br w:type="page"/>
      </w:r>
      <w:r>
        <w:rPr>
          <w:rFonts w:ascii="Balaram" w:hAnsi="Balaram"/>
          <w:b/>
          <w:sz w:val="28"/>
          <w:lang w:val="sk-SK"/>
        </w:rPr>
        <w:t>15. Nirodha-lakṣaṇam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yac ca duḥkhaṁ yaśodāyā nandādīnāṁ ca gokule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gopikānāṁ tu yad duḥkhaṁ tad duḥkhaṁ syān mama kvacit ||1||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gokule gopīkānāṁ tu sarveṣāṁ vraja-vāsinām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yat sukhaṁ samabhūt tan me bhagavān kiṁ vidhāsyati ||2||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uddhavāgamane jāta utsavaḥ sumahān yathā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vṛndāvane gokule vā tathā me manasi kvacit ||3||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mahatāṁ kṛpayā yāvad bhagavān dayayiṣyati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tāvad ānanda-sandohaḥ kīrtyamānaḥ sukhāya hi ||4||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mahatāṁ kṛpayā yadvat kīrtanaṁ sukhadaṁ sadā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 xml:space="preserve">na tathālaukikānāṁ tu snigdha-bhojana-rūkṣavat ||5|| 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guṇa-gāne sukhāvāptir govindasya prajāyate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yathā tathā śukādīnāṁ naivātmani kuto 'nyataḥ ||6||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kliśyamānān janān dṛṣṭvā kṛpā-yukto yadā bhavet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tadā sarvaṁ sadānandaṁ hṛdi sthaṁ nirgataṁ bahiḥ ||7||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sarvānanda-mayasāpi kṛpānandaḥ sudurlabhaḥ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hṛd-gataḥ sva-guṇāñ chrutvā pūrṇaḥ plāvayate janān ||8||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tasmāt sarvaṁ parityajya niruddhaiḥ sarvadā guṇāḥ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sadānanda-parair geyāḥ sac-cid-ānandatā tataḥ ||9||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ahaṁ nirudho rodhena nirodha-padavīṁ gataḥ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niruddhānāṁ tu rodhāya nirodhaṁ varṇayāmi te ||10||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hariṇā ye vinirmuktās te magnā bhava-sāgare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ye niruddhās ta evātra modam āyānty ahar-niśam ||11||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saṁsārāveśa-duṣṭānām indriyāṇāṁ hitāya vai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kṛṣṇasya sarva-vastūni bhūmna īśasya yojayet ||12||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guṇeṣv āviṣṭa-cittānāṁ sarvadā mura-vairiṇaḥ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saṁsāra-viraha-kleśau na syātāṁ harivat sukham ||13||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tadā bhavet dayālutvam anyathā krūratā matā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bādha-śaṅkāpi nāsty atra tad-adhyāso ' pi sidhyati ||14||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bhagavad-dharma-sāmarthyād virāgo viṣaye sthiraḥ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gauṇair hari-sukha-sparṣān na duḥkhaṁ bhāti karhicit ||15||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evaṁ jñātvā jñāna-mārgād utkarṣaṁ hari-varṇane |</w:t>
      </w:r>
      <w:r>
        <w:rPr>
          <w:rFonts w:ascii="Balaram" w:hAnsi="Balaram"/>
          <w:sz w:val="24"/>
          <w:lang w:val="sk-SK"/>
        </w:rPr>
        <w:br/>
        <w:t>amatsarair alubdhaiś ca varṇanīyāḥ sadā guṇāḥ ||16||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hari-mūrtiḥ sadā dhyeyā saṅkalpād api tatra hi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darśanaṁ sparśanaṁ spaṣṭaṁ tathā kṛti-gatī sadā ||17||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śravaṇaṁ kīrtanaṁ spaṣṭaṁ putre kṛṣṇa-priye ratiḥ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pāyor mālāṁśa-tyāgena śeṣa-bhāvaṁ tanau nayet ||18||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yasya vā bhagavat-kāryaṁ yadā spaṣṭaṁ na dṛśyate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tadā vinigrahas tasya kartavya iti niścayaḥ ||19||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nātaḥ parataro mantro nātaḥ parataraḥ stavaḥ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nātaḥ paratarā vidyā tīrthaṁ nātaḥ parāt param ||20||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b/>
          <w:sz w:val="28"/>
          <w:lang w:val="sk-SK"/>
        </w:rPr>
      </w:pPr>
      <w:r>
        <w:rPr>
          <w:rFonts w:ascii="Balaram" w:hAnsi="Balaram"/>
          <w:sz w:val="24"/>
          <w:lang w:val="sk-SK"/>
        </w:rPr>
        <w:br w:type="page"/>
      </w:r>
      <w:r>
        <w:rPr>
          <w:rFonts w:ascii="Balaram" w:hAnsi="Balaram"/>
          <w:b/>
          <w:sz w:val="28"/>
          <w:lang w:val="sk-SK"/>
        </w:rPr>
        <w:t xml:space="preserve">16. Sevā-phalam 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yādṛśī sevanā proktā tat siddhau phalam ucyate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alaukikasya dāne hi cādyaḥ sidhyen manorathaḥ ||1||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phalaṁ vā hy adhikāro vā na kālo 'tra niyāmakaḥ 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i/>
          <w:sz w:val="24"/>
          <w:lang w:val="sk-SK"/>
        </w:rPr>
      </w:pPr>
      <w:r>
        <w:rPr>
          <w:rFonts w:ascii="Balaram" w:hAnsi="Balaram"/>
          <w:i/>
          <w:sz w:val="24"/>
          <w:lang w:val="sk-SK"/>
        </w:rPr>
        <w:t>sevāyāṁ phala-trayam alaukika-sāmarthyaṁ sāyujyaṁ sevopayogi-deho vaikuṇṭhādiṣu 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udvegaḥ pratibandho vā bhogo vā syāt tu bādhakam ||2||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akartayvaṁ bhagavataḥ sarvathā ced gatir na hi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yathā vā tattva-nirdhāro vivekaḥ sādhanaṁ matam ||3||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bādhakānāṁ parityāgo bhoge 'py ekaṁ tathā param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niṣpratyūhaṁ mahān bhogaḥ prathame viśate sadā ||4||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i/>
          <w:sz w:val="24"/>
          <w:lang w:val="sk-SK"/>
        </w:rPr>
      </w:pPr>
      <w:r>
        <w:rPr>
          <w:rFonts w:ascii="Balaram" w:hAnsi="Balaram"/>
          <w:i/>
          <w:sz w:val="24"/>
          <w:lang w:val="sk-SK"/>
        </w:rPr>
        <w:t>sevāyāṁ pratibandhaka-trayam udvegaḥ pratibandho bhogo vā | trāyāṇāṁ sādhana-parityāgaḥ kartavyaḥ | bhogo dvi-vidhaḥ laukiko 'laukikaś ca | tatra laukikas tyājya eva | alaukikas tu phalānāṁ madhye prathame praviśati | pratibandho 'pi dvi-vidhaḥ sādhāraṇo bhagavad-kṛtaś ca | tatrādyo buddhyā tyājyaḥ | bhagavad-kṛtaś cet pratibandhas tadā bhagavān phalaṁ na dāsyatīti mantavyam | tadā anya-sevāpi vyarthā | tadāsuro 'yaṁ jīva iti nirdhāraḥ | tadā jñāna-mārgeṇa sthātavyaṁ śokābhāvāyeti vivekaḥ |</w:t>
      </w:r>
    </w:p>
    <w:p w:rsidR="00FE451B" w:rsidRDefault="00FE451B">
      <w:pPr>
        <w:rPr>
          <w:rFonts w:ascii="Balaram" w:hAnsi="Balaram"/>
          <w:i/>
          <w:sz w:val="24"/>
          <w:lang w:val="sk-SK"/>
        </w:rPr>
      </w:pPr>
    </w:p>
    <w:p w:rsidR="00FE451B" w:rsidRDefault="00FE451B">
      <w:pPr>
        <w:rPr>
          <w:rFonts w:ascii="Balaram" w:hAnsi="Balaram"/>
          <w:i/>
          <w:sz w:val="24"/>
          <w:lang w:val="sk-SK"/>
        </w:rPr>
      </w:pPr>
      <w:r>
        <w:rPr>
          <w:rFonts w:ascii="Balaram" w:hAnsi="Balaram"/>
          <w:i/>
          <w:sz w:val="24"/>
          <w:lang w:val="sk-SK"/>
        </w:rPr>
        <w:t>nanu sādharaṇo bhogaḥ kathaṁ tyaktavya ity ākāṅkṣāyām āha —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sa-vighno 'lpo ghātakaḥ syād balād etau sadā matau 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i/>
          <w:sz w:val="24"/>
          <w:lang w:val="sk-SK"/>
        </w:rPr>
      </w:pPr>
      <w:r>
        <w:rPr>
          <w:rFonts w:ascii="Balaram" w:hAnsi="Balaram"/>
          <w:i/>
          <w:sz w:val="24"/>
          <w:lang w:val="sk-SK"/>
        </w:rPr>
        <w:t>sa-vighno 'lpo ghātakaḥ syād iti sa-vighnatvād alpatvād bhogas tyājyaḥ | etau pratibandhakau 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dvitīye sarvathā cintā tyājyā saṁsāra-niścayāt ||5||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i/>
          <w:sz w:val="24"/>
          <w:lang w:val="sk-SK"/>
        </w:rPr>
      </w:pPr>
      <w:r>
        <w:rPr>
          <w:rFonts w:ascii="Balaram" w:hAnsi="Balaram"/>
          <w:i/>
          <w:sz w:val="24"/>
          <w:lang w:val="sk-SK"/>
        </w:rPr>
        <w:t>dvitīyo bhagavat-kṛta-pratibandhaḥ | jñāna-sthity-abhāve cintā-bhāvārtham āha dvitīya iti 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na tv ādye dātṛtā nāsti ......................................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i/>
          <w:sz w:val="24"/>
          <w:lang w:val="sk-SK"/>
        </w:rPr>
      </w:pPr>
      <w:r>
        <w:rPr>
          <w:rFonts w:ascii="Balaram" w:hAnsi="Balaram"/>
          <w:i/>
          <w:sz w:val="24"/>
          <w:lang w:val="sk-SK"/>
        </w:rPr>
        <w:t>ādya-phalābhāve bhagavato dātṛtvaṁ nāsti | tadā sevā nādhidaivikī ity uktaṁ bhavati 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.................................. tṛtīye bādhakaṁ gṛham 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i/>
          <w:sz w:val="24"/>
          <w:lang w:val="sk-SK"/>
        </w:rPr>
      </w:pPr>
      <w:r>
        <w:rPr>
          <w:rFonts w:ascii="Balaram" w:hAnsi="Balaram"/>
          <w:i/>
          <w:sz w:val="24"/>
          <w:lang w:val="sk-SK"/>
        </w:rPr>
        <w:t>bhogābhāvas tadaiva sidhyati yadā gṛha-parityāgaḥ 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avaśyeyaṁ sadā bhāvyā sarvam anyan mano-bhramaḥ ||6||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tadīyar api tat kāryaṁ puṣṭau naiva vilambayet |</w:t>
      </w: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guṇa-kṣobhe 'pi draṣṭavyam etad eveti me matiḥ ||7||</w:t>
      </w:r>
    </w:p>
    <w:p w:rsidR="00FE451B" w:rsidRDefault="00FE451B">
      <w:pPr>
        <w:rPr>
          <w:rFonts w:ascii="Balaram" w:hAnsi="Balaram"/>
          <w:sz w:val="24"/>
          <w:lang w:val="sk-SK"/>
        </w:rPr>
      </w:pPr>
    </w:p>
    <w:p w:rsidR="00FE451B" w:rsidRDefault="00FE451B">
      <w:pPr>
        <w:rPr>
          <w:rFonts w:ascii="Balaram" w:hAnsi="Balaram"/>
          <w:sz w:val="24"/>
          <w:lang w:val="sk-SK"/>
        </w:rPr>
      </w:pPr>
      <w:r>
        <w:rPr>
          <w:rFonts w:ascii="Balaram" w:hAnsi="Balaram"/>
          <w:sz w:val="24"/>
          <w:lang w:val="sk-SK"/>
        </w:rPr>
        <w:t>kusṛṣṭir atra vā kācid utpadyeta sa vai bhramaḥ |</w:t>
      </w:r>
    </w:p>
    <w:sectPr w:rsidR="00FE451B" w:rsidSect="00FE451B">
      <w:pgSz w:w="11907" w:h="16840" w:code="9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451B" w:rsidRDefault="00FE451B">
      <w:r>
        <w:separator/>
      </w:r>
    </w:p>
  </w:endnote>
  <w:endnote w:type="continuationSeparator" w:id="1">
    <w:p w:rsidR="00FE451B" w:rsidRDefault="00FE45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451B" w:rsidRDefault="00FE451B">
      <w:r>
        <w:separator/>
      </w:r>
    </w:p>
  </w:footnote>
  <w:footnote w:type="continuationSeparator" w:id="1">
    <w:p w:rsidR="00FE451B" w:rsidRDefault="00FE451B">
      <w:r>
        <w:continuationSeparator/>
      </w:r>
    </w:p>
  </w:footnote>
  <w:footnote w:id="2">
    <w:p w:rsidR="00FE451B" w:rsidRDefault="00FE451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Balaram" w:hAnsi="Balaram"/>
        </w:rPr>
        <w:t>Bhagavad-Gītā 16.6</w:t>
      </w:r>
    </w:p>
  </w:footnote>
  <w:footnote w:id="3">
    <w:p w:rsidR="00FE451B" w:rsidRDefault="00FE451B">
      <w:pPr>
        <w:pStyle w:val="FootnoteText"/>
      </w:pPr>
      <w:r>
        <w:rPr>
          <w:rStyle w:val="FootnoteReference"/>
          <w:rFonts w:ascii="Balaram" w:hAnsi="Balaram"/>
        </w:rPr>
        <w:footnoteRef/>
      </w:r>
      <w:r>
        <w:rPr>
          <w:rFonts w:ascii="Balaram" w:hAnsi="Balaram"/>
        </w:rPr>
        <w:t xml:space="preserve"> Bhagavad-Gītā 12.4</w:t>
      </w:r>
    </w:p>
  </w:footnote>
  <w:footnote w:id="4">
    <w:p w:rsidR="00FE451B" w:rsidRDefault="00FE451B">
      <w:pPr>
        <w:pStyle w:val="FootnoteText"/>
      </w:pPr>
      <w:r>
        <w:rPr>
          <w:rStyle w:val="FootnoteReference"/>
          <w:rFonts w:ascii="Balaram" w:hAnsi="Balaram"/>
        </w:rPr>
        <w:footnoteRef/>
      </w:r>
      <w:r>
        <w:rPr>
          <w:rFonts w:ascii="Balaram" w:hAnsi="Balaram"/>
        </w:rPr>
        <w:t xml:space="preserve"> Bhāgavata-Purāṇa 4.29.46</w:t>
      </w:r>
    </w:p>
  </w:footnote>
  <w:footnote w:id="5">
    <w:p w:rsidR="00FE451B" w:rsidRDefault="00FE451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Balaram" w:hAnsi="Balaram"/>
        </w:rPr>
        <w:t>Bhagavad-Gītā 11.53</w:t>
      </w:r>
    </w:p>
  </w:footnote>
  <w:footnote w:id="6">
    <w:p w:rsidR="00FE451B" w:rsidRDefault="00FE451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Balaram" w:hAnsi="Balaram"/>
        </w:rPr>
        <w:t>Bhagavad-Gītā 16.19</w:t>
      </w:r>
    </w:p>
  </w:footnote>
  <w:footnote w:id="7">
    <w:p w:rsidR="00FE451B" w:rsidRDefault="00FE451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Balaram" w:hAnsi="Balaram"/>
        </w:rPr>
        <w:t>Bhagavad-Gītā 16.7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451B"/>
    <w:rsid w:val="00FE45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451B"/>
    <w:rPr>
      <w:lang w:val="en-GB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3659</Words>
  <Characters>20859</Characters>
  <Application>Microsoft Office Outlook</Application>
  <DocSecurity>0</DocSecurity>
  <Lines>0</Lines>
  <Paragraphs>0</Paragraphs>
  <ScaleCrop>false</ScaleCrop>
  <Company>Róbert Gáfrik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Çoòaça-granthäù</dc:title>
  <dc:subject/>
  <dc:creator>Róbert Gáfrik</dc:creator>
  <cp:keywords/>
  <dc:description/>
  <cp:lastModifiedBy>Jan Brzezinski</cp:lastModifiedBy>
  <cp:revision>2</cp:revision>
  <dcterms:created xsi:type="dcterms:W3CDTF">2003-07-14T10:32:00Z</dcterms:created>
  <dcterms:modified xsi:type="dcterms:W3CDTF">2003-07-14T10:32:00Z</dcterms:modified>
</cp:coreProperties>
</file>