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1F" w:rsidRDefault="003E5C1F">
      <w:pPr>
        <w:rPr>
          <w:rFonts w:eastAsia="MS Minchofalt"/>
        </w:rPr>
      </w:pPr>
      <w:r>
        <w:rPr>
          <w:rFonts w:eastAsia="MS Minchofalt"/>
        </w:rPr>
        <w:t>Mukunda-mālā-stotraḥ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vande mukundam aravinda-dalāyatākṣaṁ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kundendu-śaṅkha-daśanaṁ śiśu-gopa-veśam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indrādi-deva-gaṇa-vandita-pāda-pīṭhaṁ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vṛndāvanālayam ahaṁ vasudeva-sūnum ||1||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śrī-vallabheti vara-deti dayā-pareti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bhakta-priyeti bhava-luṇṭhana-kovideti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nātheti nāga-śayaneti jagan-nivāsety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ālāpinaṁ prati-dinaṁ kuru māṁ mukunda ||2||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jayatu jayatu devo devakī-nandano 'yaṁ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jayatu jayatu kṛṣṇo vṛṣṇi-vaṁśa-pradīpaḥ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jayatu jayatu megha-śyāmalaḥ komalāṅgo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jayatu jayatu pṛthvī-bhāra-nāśo mukundaḥ ||3||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mukunda mūrdhnā praṇipatya yāce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bhavantaṁ ekāntaṁ iyantam arthaṁ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avismṛtis tvac-caraṇāravinde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bhave bhave me 'stu bhavat-prasādāt ||4||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śrī-govinda-padāmbhoja-madhuno mahad adbhutam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yat-pāyino na muhyanti muhyanti yad-apāyinaḥ ||5||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nāhaṁ vande tava caraṇayor dvandvam advandva-hetoḥ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kumbhīpākaṁ gurum api hare nārakaṁ nāpanetuṁ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ramyā-rāmā-mṛdu-tanu-latā nandane nāpi rantuṁ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bhāve bhāve hṛdaya-bhavane bhāvayeyaṁ bhavantaṁ ||6||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nāsthā dharme na vasu-nicaye naiva kāmopabhoge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yad bhāvyaṁ tad bhavatu bhagavan pūrva-karmānurūpaṁ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etat prārthyaṁ mama bahu mataṁ janma-janmāntare 'pi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tvat-pādāmbhoruha-yuga-gatā niścalā bhaktir astu ||7||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divi vā bhuvi vā mamāstu vāso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narake vā narakāntaka prakāmaṁ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avadhīrita-śāradāravindau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caraṇau te maraṇe'pi cintayāmi ||8||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sarasija-nayane saśaṅkha-cakre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murabhidi mā viramasva citta rantum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 xml:space="preserve">sukhataram aparaṁ na jātu jāne 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hari-caraṇa-smaraṇāmṛtena tulyam ||9||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cintayāmi hariṁ eva santataṁ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manda-hāsa-muditānanāmbujam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nanda-gopa-tanayaṁ parāt param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nāradādi-muni-vṛnda-vanditam ||10||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kara-caraṇa-saroje kāntiman-netra-mīne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śrama-muṣi bhuja-vīci-vyākule 'gādha-mārge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hari-sarasi vigāhyāpīya tejo-jalaughaṁ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bhava-maru-parikhinnaḥ kleśam adya tyajāmi ||11||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lokāḥ śrīnuta prasuti-marana-vyadhes cikitsaṁ imam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yoga-jñaḥ samudaharanti munayo yaṁ yajñavalkyadayah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antar-jyotir ameyaṁ ekam amṛtaṁ kṛṣṇakhyam apiyatam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tat pitaṁ paramauṣadhaṁ vitanute nirvanam atyantikam ||12||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martyāḥ paramaṁ hitaṁ śrīnuta vo vakṣyami saṅkṣepataḥ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saṁsārarnavam apad-urmi-bahulaṁ samyak pravisya sthitaḥ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nana-jñanam apasya cetasi namo nārāyaṇayety amum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mantraṁ sa-pranavaṁ pranama-sahitaṁ pravartayadhvaṁ muhuḥ ||13||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mābhīr manda-mano vicintya bahudhā yamīśvaraṁ yātanā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naivāmī prabhavanti pāpa-ripavaḥ svāmī nanu śrīdharaḥ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ālasyaṁ vyapanīya bhakti-sulabhaṁ dhyāyasva nārāyaṇam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lokasya vyasanāpanodana-karo dāsasya kiṁ na kṣamaḥ ||14||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bhava-jaladhi-gatānāṁ dvandva-vātāhatānāṁ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suta-duhitṛ-kalatra-trāṇa-bhārārditānām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viṣama-viṣaya-toye majjatām āplavānāṁ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bhavati śaraṇam eko viṣṇu-poto narāṇām ||15||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rajasi nipatitānāṁ mohajālāvṛtānāṁ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janana-maraṇa-dolā-durga-saṁsarga-gānām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śaraṇam aśaraṇānām eka evāturāṇāṁ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kuśala-patha-niyuktaś cakra-pāṇir narāṇām ||16||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aparādha-sahasra-saṅkulaṁ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patitaṁ bhīma-bhavārṇavodare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agatiṁ śaraṇāgataṁ hare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kṛpayā kevalam ātma-sāt kuru ||17||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me strītvaṁ mā ca me syāt kubhāvo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mūrkhatvaṁ mā kudeśeṣu janma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 xml:space="preserve">mithyā-dṛṣṭir mā ca me syāt kadācit 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jātau jātau viṣṇu-bhakto bhaveyam ||18||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kāyena vācā manasendriyaiś ca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buddhyātmanā vānusṛtir-svabhāvāt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karomi yad yat sakalaṁ parasmai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nārāyaṇāyaiva samarpayāmi ||19||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yat kṛtaṁ yat kariṣyāmi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tat sarvaṁ na mayā kṛtam |</w:t>
      </w:r>
      <w:r>
        <w:rPr>
          <w:rFonts w:eastAsia="MS Minchofalt"/>
        </w:rPr>
        <w:br/>
        <w:t>tavyā kṛtaṁ tu phala-bhuk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tvam eva madhusūdana ||20||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bhava-jaladhim agādhaṁ dustaraṁ nistareyaṁ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katham aham iti ceto mā sma gāḥ kātaratvam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sarasija-dṛśi deve tārakī bhaktir ekā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naraka-bhidi niṣaṇṇā tārayiṣyaty avaśyam ||21||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tṛṣṇā-toye madana-pavanoddhūta-mohormi-māle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dārāvarte tanaya-sahaja-grāha-saṅghākule ca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saṁsārākhye mahati jaladhau majjatāṁ nas tri-dhāman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pādāmbhoje varada bhavato bhakti-nāvaṁ prayaccha ||22||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pṛthvī-reṇur aṇuḥ payāṁsi kaṇikāḥ phalguḥ sphuliṅgo laghus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tejo niḥśvasanaṁ marut tanutaraṁ randhraṁ su-sūkṣmaṁ nabhaḥ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kṣudrā rudra-pitāmaha-prabhṛtayaḥ kiṭāḥ samastāḥ surā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dṛṣṭe yatra sa tārako vijayate śrī-pāda-dhūli-kaṇāḥ ||23||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nāthe naḥ puruṣottame tri-jagatām ekādhipe cetasā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sevye svasya padasya dātari pare nārāyaṇe tiṣṭhati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yaṁ kañcit puruṣādhamaṁ katipaya-grāmeśam alpārtha-daṁ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sevāyai mṛgayāmahe naram aho mūḍhā varākā vayam ||24||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baddhenāñjalinā natena śirasā gātraiḥ sa-romodgamaiḥ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kaṇṭhena svara-gadgadena nayanenodgīrṇa-bāṣpāmbunā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nityaṁ tvac-caraṇāravinda-yugala-dhyānāmṛtāsvādinām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asmākaṁ sarasīruhākṣa satataṁ sampadyatāṁ jīvitam ||25||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yat kṛṣṇa-praṇipāta-dhūli-dhavalaṁ tad varṣma tad vai śiras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te netre tamasojjhite su-rucire yābhyāṁ harir dṛśyate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sā buddhir vimalendu-śaṅkha-dhavalā yā mādhava-dhyāyinī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sā jiḥvāmṛta-varṣiṇī prati-padaṁ yā stauti nārāyaṇam ||26||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jihve kīrtaya keśavaṁ mura-ripuṁ ceto bhaja śrīdharam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pāṇi-dvandva-samarcayācyuta-kathāḥ śrotra-dvaya tvaṁ śṛṇu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kṛṣṇaṁ lokaya locana-dvaya harer gacchāṅghri-yugmālayam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jighra ghrāṇa mukunda-pada-tulasīṁ mūrdhan namādhokṣajam ||27||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āmnāyābhyasanāny araṇya-ruditaṁ veda-vratāny anv-aham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medas-cheda-phalāni pūrta-vidhayaḥ sarvaṁ hutaṁ bhasmani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tīrthānām avagāhanāni ca gaja-snānaṁ vinā yat-pada-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dvandvāmbhoruha-saṁsmṛtiṁ vijayate devaḥ sa nārāyaṇah ||28||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madana parihara sthitiṁ madīye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manasi mukunda-padāravinda-dhāmni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hara-nayana-kṛśānunā kṛśo'si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smarasi na cakra-parākramaṁ murāreḥ ||29||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nāthe dhātari bhogi-bhoga-śayane nārāyaṇe mādhave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deve devaki-nandane sura-vare cakrāyudhe śārṅgiṇi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līlāśeṣa-jagat-prapañca-jaṭhare viśveśvare śrīdhare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govinde kuru citta-vṛttim acalam anyais tu kiṁ vartanaiḥ ||30||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drākṣaṁ kṣīṇa-puṇyān kṣaṇam api bhavato bhakti-hīnān padābje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śrauṣaṁ śrāvya-bandhaṁ tava caritam apāsyānyad-ākhyāna-jātam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smārṣaṁ mādhava tvām api bhuvana-pate cetasāpahnuvānān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 bhūvaṁ tvat-saparyā-vyatikara-rahito janma-janmāntare'pi ||31||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maj-janmanaḥ phalaṁ idaṁ madhu-kaitabhāre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mat-prārthanīya-mad-anugraha eṣa eva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tvad-bhṛtya-bhṛtya-paricāraka-bhṛtya-bhṛtya-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bhṛtyasya bhṛtya iti māṁ smara loka-nātha ||32||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tattvaṁ bruvāṇāni paraṁ parastān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madhu kṣarantīva mudāvahāni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pravartaya prāñjalir asmi jihve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nāmāni nārāyaṇa-gocarāṇi ||33||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namāmi nārāyaṇa-pāda-paṅkajaṁ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karomi nārāyaṇa-pūjanaṁ sadā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vadāmi nārāyaṇa-nāma nirmalaṁ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smarāmi nārāyaṇa-tattvam avyayam ||34||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śrī-nātha nārāyaṇa vāsudeva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śrī-kṛṣṇa bhakta-priya cakra-pāṇe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śrī-padmanābhācyuta kaitabhāre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śrī-rāma padmākṣa hare murāre ||35||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ananta vaikuṇṭha mukunda kṛṣṇa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govinda dāmodara mādhaveti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vaktuṁ samartho'pi na vakti kaścid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aho janānāṁ vyasanābhimukhyam ||36||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bhaktāpāya-bhujaṅga-gāruḍa-maṇis trailokya-rakṣā-maṇir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gopī-locana-cāṭakāmbuda-maṇiḥ saundarya-mudrā-maṇiḥ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yaḥ kānta-maṇi-rukmiṇī-ghana-kuca-dvandvaika-bhūṣā-maṇiḥ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śreyo deva-śikhā-maṇir diśatu no gopāla-cūḍā-maṇiḥ ||37||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śatru-cchedaika-mantraṁ sakalaṁ upaniṣad-vākya-sampūjya-mantraṁ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saṁsāroccheda-mantraṁ samucita-tamasaḥ saṅgha-niryāṇa-mantram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sarvaiśvaryaika-mantraṁ vyasana-bhujaga-sandaṣṭa-santrāṇa-mantraṁ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jihve śrī-kṛṣṇa-mantraṁ japa japa satataṁ janma-sāphalya-mantram ||38||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vyāmoha-praśamauṣadhaṁ muni-mano-vṛtti-pravṛtty-auṣadhaṁ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daityendrārti-karauṣadhaṁ tri-bhuvane sañjīvanaikauṣadham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bhaktātyanta-hitauṣadhaṁ bhava-bhaya-pradhvamsanaikauṣadhaṁ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śreyaḥ-prāpti-karauṣadhaṁ piba manaḥ śrī-kṛṣṇa-divyauṣadham ||39||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kṛṣṇa tvadīya-pada-paṅkaja-pañjarāntam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adyaiva me viśatu mānasa-rāja-haṁsaḥ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prāṇa-prayāṇa-samaye kapha-vāta-pittaiḥ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kaṇṭhāvarodhana-vidhau smaraṇaṁ kutas te ||40||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cetas cintaya kīrtayasva rasane namrī-bhava tvaṁ siro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hastāv añjali-sampuṭaṁ racayataṁ vandasva dīrghaṁ vapuḥ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ātman saṁśraya puṇḍarīka-nayanaṁ nāgācalendra-sthitaṁ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dhanyaṁ puṇyatamaṁ tad eva paramaṁ daivaṁ hi sat-siddhaye ||41||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śṛṇvan janārdana-kathā-guṇa-kīrtanāni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dehe na yasya pulakodgama-roma-rājiḥ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notpadyate nayanayor vimalāmbu-mālā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dhik tasya jīvitam aho puruṣādhamasya ||42||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andhasya me hṛta-viveka-mahā-dhanasya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cauraiḥ prabho balibhir indriya-nāmadheyaiḥ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mohāndha-kūpa-kuhare vinipātitasya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deveśa dehi kṛpāṇasya karāvalambam ||43||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idaṁ śarīraṁ śata-sandhi-jarjaraṁ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pataty avaśyaṁ pariṇāma-peśalaṁ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kim auṣadhaṁ pṛcchasi mūḍha durmate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 xml:space="preserve">nirāmayaṁ kṛṣṇa-rasāyaṇaṁ piba ||44|| 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āścaryam etad dhi manuṣya-loke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sudhāṁ parityajya viṣaṁ pibanti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nāmāni nārāyaṇa-gocarāṇi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tyaktvānya-vācaḥ kuhakaḥ paṭhanti ||45||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tyajantu bāndhavāḥ sarve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nindantu guravo janāḥ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tathāpi paramānando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govindo mama jīvanam ||46||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satyaṁ bravīmi manujāḥ svayaṁ ūrdhva-bāhur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yo yo mukunda narasiṁha janārdaneti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jīvo japaty anu-dinaṁ maraṇe raṇe vā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pāṣāṇa-kāṣṭha-sadṛśāya dadāty abhīṣṭam ||47||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nārāyaṇāya nama ity amuṁ eva mantraṁ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saṁsāra-ghora-viṣa-nirharaṇāya nityam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śṛṇvantu bhavya-matayo yatayo'nurāgād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uccaistaraṁ upadiśāmy ahaṁ ūrdhva-bāhuh ||48||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cittaṁ naiva nivartate kṣaṇam api śrī-kṛṣṇa-pādāmbujān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nindantu priya-bāndhavā guru-janā gṛḥnantu muñcantu vā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durvādaṁ parighoṣayantu manujā vaṁśe kalaṅke'stu vā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tādṛk-prema-dharānurāga-madhunā mattāya mānaṁ tu me ||49||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kṛṣṇo rakṣatu no jagat-traya-guruḥ kṛṣṇo hi viśvambharaḥ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kṛṣṇād eva samutthitaṁ jagad idaṁ kṛṣṇe layaṁ gacchati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kṛṣṇe tiṣṭhati viśvaṁ etad akhilaṁ kṛṣṇasya dāsā vayaṁ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kṛṣṇenākhila-sad-gatir vitaritā kṛṣṇāya tasmai namaḥ ||50||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gopālaka he kṛpā-jalanidhe he sindhu-kanyā-pate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kaṁsāntaka he gajendra-karuṇā-pārīṇa he mādhava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rāmānuja he jagat-traya-guro he puṇḍarīkākṣa māṁ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he gopījana-nātha pālaya paraṁ jānāmi na tvāṁ vinā ||51||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dārāvārākara-vara-sutā te tanūjo viriñciḥ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stotā vedas tava sura-gaṇā bhṛtya-vargaḥ prasādaḥ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muktir māyā jagad avikalaṁ tāvakī devakī te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mātā mitraṁ bala-ripu-sutas tat tvad anyaṁ na jāne ||52||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praṇāmam īśasya śiraḥ-phalaṁ vidus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tad-arcanaṁ pāṇi-phalaṁ divaukasaḥ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manaḥ-phalaṁ tad-guṇa-tattva-cintanaṁ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vacaḥ-phalaṁ tad-guṇa-kīrtanaṁ budhāḥ ||53||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śrīman-nāma procya nārāyaṇākhyaṁ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ke na prāpur vāñchitaṁ pāpino'pi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hā naḥ pūrvaṁ vāk-pravṛttā na tasmiṁs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tena prāptaṁ garbha-vāsādi-duḥkham ||54||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dhyāyanti ye viṣṇum anantam avyayam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hṛt-padma-madhye satataṁ vyavasthitam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samāhitānāṁ satatābhaya-pradaṁ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te yānti siddhiṁ paramāṁ tu vaiṣṇavīm ||48||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tat tvaṁ prasīda bhagavan kuru mayy anāthe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viṣṇo kṛpāṁ parama-kāruṇikaḥ khalu tvam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saṁsāra-sāgara-nimagnam ananta dīnam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uddhartum arhasi hare puruṣottamo'si ||56||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kṣīra-sāgara-taraṅga-śīkarā-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sāra-tārakita-cāru-mūrtaye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bhogi-bhoga-śayanīya-śāyine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mādhavāya madhu-vidviṣe namaḥ ||57||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alam alam alam ekā prāṇināṁ pātakānāṁ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nirasana-viṣaye yā kṛṣṇa kṛṣṇeti vāṇī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yadi bhavati mukunde bhaktir ānanda-sāndrā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karatala-kalitā sā mokṣa-samrājya-lakṣmīḥ ||58||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yasya priyau śruti-dharau kavi-loka-vīrau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mitrau dvi-janma-vara-padma-śarāv abhūtām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tenāmbujākṣa-caraṇāmbuja-ṣaṭ-padena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rājñā kṛtā kṛtir iyaṁ kulaśekhareṇa ||59||</w:t>
      </w:r>
    </w:p>
    <w:p w:rsidR="003E5C1F" w:rsidRDefault="003E5C1F">
      <w:pPr>
        <w:rPr>
          <w:rFonts w:eastAsia="MS Minchofalt"/>
        </w:rPr>
      </w:pP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mukunda-mālāṁ paṭhatāṁ narāṇām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aśeṣa-saukhyaṁ labhate na kaḥ svit |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samasta-pāpa-kṣayam etya dehī</w:t>
      </w:r>
    </w:p>
    <w:p w:rsidR="003E5C1F" w:rsidRDefault="003E5C1F">
      <w:pPr>
        <w:rPr>
          <w:rFonts w:eastAsia="MS Minchofalt"/>
        </w:rPr>
      </w:pPr>
      <w:r>
        <w:rPr>
          <w:rFonts w:eastAsia="MS Minchofalt"/>
        </w:rPr>
        <w:t>prayāti viṣṇoḥ paramaṁ padaṁ tat ||60||</w:t>
      </w:r>
    </w:p>
    <w:p w:rsidR="003E5C1F" w:rsidRDefault="003E5C1F">
      <w:pPr>
        <w:rPr>
          <w:rFonts w:eastAsia="MS Minchofalt"/>
        </w:rPr>
      </w:pPr>
    </w:p>
    <w:p w:rsidR="003E5C1F" w:rsidRDefault="003E5C1F"/>
    <w:sectPr w:rsidR="003E5C1F" w:rsidSect="003E5C1F">
      <w:pgSz w:w="11906" w:h="16838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20"/>
  <w:evenAndOddHeaders/>
  <w:drawingGridHorizontalSpacing w:val="90"/>
  <w:drawingGridVerticalSpacing w:val="245"/>
  <w:displayHorizontalDrawingGridEvery w:val="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C1F"/>
    <w:rsid w:val="003E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5C1F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270</TotalTime>
  <Pages>1</Pages>
  <Words>1560</Words>
  <Characters>8893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kåñëo rakñati no jagat-traya-guruù kåñëo hi viçvambharaù</dc:title>
  <dc:subject/>
  <dc:creator>Jan Brzezinski</dc:creator>
  <cp:keywords/>
  <dc:description/>
  <cp:lastModifiedBy>Jan Brzezinski</cp:lastModifiedBy>
  <cp:revision>5</cp:revision>
  <dcterms:created xsi:type="dcterms:W3CDTF">2001-02-28T04:23:00Z</dcterms:created>
  <dcterms:modified xsi:type="dcterms:W3CDTF">2001-03-19T17:22:00Z</dcterms:modified>
</cp:coreProperties>
</file>