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2DE" w:rsidRDefault="009562DE">
      <w:pPr>
        <w:pStyle w:val="Heading1"/>
        <w:rPr>
          <w:lang w:val="fr-CA"/>
        </w:rPr>
      </w:pPr>
      <w:r>
        <w:rPr>
          <w:lang w:val="fr-CA"/>
        </w:rPr>
        <w:t>dhūrta-samāgamaḥ</w:t>
      </w:r>
    </w:p>
    <w:p w:rsidR="009562DE" w:rsidRDefault="009562DE">
      <w:pPr>
        <w:rPr>
          <w:lang w:val="fr-CA"/>
        </w:rPr>
      </w:pPr>
    </w:p>
    <w:p w:rsidR="009562DE" w:rsidRDefault="009562DE">
      <w:pPr>
        <w:jc w:val="center"/>
        <w:rPr>
          <w:lang w:val="fr-CA"/>
        </w:rPr>
      </w:pPr>
      <w:r>
        <w:rPr>
          <w:lang w:val="fr-CA"/>
        </w:rPr>
        <w:t xml:space="preserve">(1) </w:t>
      </w:r>
    </w:p>
    <w:p w:rsidR="009562DE" w:rsidRDefault="009562DE">
      <w:pPr>
        <w:jc w:val="center"/>
        <w:rPr>
          <w:lang w:val="fr-CA"/>
        </w:rPr>
      </w:pP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 xml:space="preserve">harṣād ambhoja-janma-prabhṛti-diviṣadāṁ saṁsadi prītimatyā 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svaśrvāmaulau purārer duhitṛ-pariṇaye-sākṣataṁ cumbyamāne |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tad-vaktra-mauli-vaktre militam iti bhṛśaṁ vīkṣya candraḥ sahāsaḥ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dṛṣṭvā tad-vaktram āśu smita-śubhaga-mukhaḥ pātu vaḥ pañca-vaktraḥ ||1||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lang w:val="fr-CA"/>
        </w:rPr>
        <w:t>api ca—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vaktrāmbhoruhi-vismitāḥ stavakitā vakṣoruhi-sphāritāḥ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śroṇi-sīmani gumphitāś caraṇayor akṣṇoḥ punar vistṛtāḥ |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pārvatyāḥ pratigātra-citra-gatayas tanvantu bhadrāṇi vaḥ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viddhasyāntika-puṣpa-sāyaka-śarair īśasya dṛg-bhaktayaḥ ||2||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lang w:val="fr-CA"/>
        </w:rPr>
        <w:t>nāndy-ante sūtradhāraḥ—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lang w:val="fr-CA"/>
        </w:rPr>
        <w:t>yad adya—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nānā-yodha-niruddha-nirjita-sura-trāṇa-trasad-vāhinī-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nṛtyad-bhīma-kabandha-melaka-dalad-bhūmi-bhramad-bhūdharaḥ |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asti śrī-narasiṁha-deva-nṛpatiḥ karṇāṭa-cūḍāmaṇir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dṛpyat-pārthiva-sārtha-mauli-mukuṭa-nyastāṅghri-paṅkeruhaḥ ||3||</w:t>
      </w:r>
    </w:p>
    <w:p w:rsidR="009562DE" w:rsidRDefault="009562DE">
      <w:pPr>
        <w:ind w:left="720"/>
        <w:rPr>
          <w:lang w:val="fr-CA"/>
        </w:rPr>
      </w:pP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tasyodyukta-bhuja-pratāpa-dahana-jvālā-nirastāpado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rāṅgaḥ sarva-guṇāniuvāda-padavī-vidyotanācāryakaḥ |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yo dhīreśvara-vaṁśa-mauli-mukuṭo dātāvadātāśayas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tasya śrī-kaviśekharasya kavitā mac-cittam ālambate ||4||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lang w:val="fr-CA"/>
        </w:rPr>
        <w:t>tad anena sakala-saṅgīta-viśeṣa-vidyotanābhinava-bharatena pura-mathana-padāravinda-dvandva-vandāru-kara-pallavena nikhila-bhāṣopabhāṣāśubhambhāvuka-sarasvatī-kaṇṭhābharaṇena anavarata-soma-rasāsvāda-kaśāya-kaṇṭha-kandalī-narīnṛtyamāna-mīmāṁsā-mahotsavena rāmeśvarasya pautreṇa tatrabhavataḥ pavitra-kīrterdhīreśvarasyātmajena mahā-śāsana-śreṇi-śikhara-bhrāmat-pallavī-janma-bhūminā kavi-śekharācārya-jyotir-īśvareṇa nija-kutūhala-viracitaṁ dhūrta-samāgama-nāma prahasanam abhinetum ādiṣṭo’smi | tasya cādiṣṭam avaśyam iṣṭaṁ mālatī-māleva mayā śiro-dharaṇīyam 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lang w:val="fr-CA"/>
        </w:rPr>
        <w:t>tathā hi—</w:t>
      </w:r>
    </w:p>
    <w:p w:rsidR="009562DE" w:rsidRDefault="009562DE">
      <w:pPr>
        <w:pStyle w:val="Quote"/>
      </w:pPr>
      <w:r>
        <w:t>karpūranti sudhā-dravanti kamalāhāsanti haṁsanti ca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prāleyanti himālayanti karakāsāranti hāranti ca |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trailokyāṅkgana-raṅga-laṅgima-gati-prāgalbhya-sambhāvitāḥ</w:t>
      </w:r>
    </w:p>
    <w:p w:rsidR="009562DE" w:rsidRDefault="009562DE">
      <w:pPr>
        <w:ind w:left="720"/>
        <w:rPr>
          <w:lang w:val="fr-CA"/>
        </w:rPr>
      </w:pPr>
      <w:r>
        <w:rPr>
          <w:lang w:val="fr-CA"/>
        </w:rPr>
        <w:t>śītāṁśoḥ kiraṇa-cchaṭā iva jayanty etarhi tat-kīrtayaḥ ||5||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color w:val="000000"/>
        </w:rPr>
      </w:pPr>
      <w:r>
        <w:rPr>
          <w:color w:val="000000"/>
        </w:rPr>
        <w:t>api ca—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ke nārcitā diviṣadaḥ kati na dvijeśāḥ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santarpitā na kavayaḥ kati pūjitā vā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ke cārthinaḥ pratidinaṁ na kṛtāḥ kṛtārthās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tyāga-prasāda-paṭunā kavi-śekhareṇa ||6||</w:t>
      </w:r>
    </w:p>
    <w:p w:rsidR="009562DE" w:rsidRDefault="009562DE"/>
    <w:p w:rsidR="009562DE" w:rsidRDefault="009562DE">
      <w:r>
        <w:t>tat preyasīm āhūya saṅgītakam avatarāmi |</w:t>
      </w:r>
    </w:p>
    <w:p w:rsidR="009562DE" w:rsidRDefault="009562DE"/>
    <w:p w:rsidR="009562DE" w:rsidRDefault="009562DE">
      <w:r>
        <w:t>(nepathyābhimukham avalokya) ārye, itas tāvat |</w:t>
      </w:r>
    </w:p>
    <w:p w:rsidR="009562DE" w:rsidRDefault="009562DE"/>
    <w:p w:rsidR="009562DE" w:rsidRDefault="009562DE">
      <w:r>
        <w:t xml:space="preserve">(praviśya) </w:t>
      </w:r>
      <w:r>
        <w:rPr>
          <w:b/>
          <w:bCs/>
        </w:rPr>
        <w:t>naṭī :</w:t>
      </w:r>
      <w:r>
        <w:t xml:space="preserve"> ajja esamhi | āṇabedu ajjo | ko ṇioo pasāīkarīadutti |</w:t>
      </w:r>
      <w:r>
        <w:rPr>
          <w:rStyle w:val="FootnoteReference"/>
          <w:rFonts w:cs="Balaram"/>
        </w:rPr>
        <w:footnoteReference w:id="2"/>
      </w:r>
    </w:p>
    <w:p w:rsidR="009562DE" w:rsidRDefault="009562DE"/>
    <w:p w:rsidR="009562DE" w:rsidRDefault="009562DE">
      <w:r>
        <w:rPr>
          <w:b/>
          <w:bCs/>
        </w:rPr>
        <w:t xml:space="preserve">sūtradharaḥ : </w:t>
      </w:r>
      <w:r>
        <w:t>ārye, api na jānāsi ?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yaś catvāri śatāni bandha-ghaṭanālaṅkāra-bhāñji drutaṁ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ślokānāṁ vidadhāti kautuka-vaśād ekāha-mātre kaviḥ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khyātaḥ kṣmā-tala-maṇḍaleṣv api catuḥ-ṣaṣṭheḥ kalāyā nidhiḥ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saṅgītāgama-sāgaro vijayate śrī-jyotirīśaḥ kṛtī ||7||</w:t>
      </w:r>
    </w:p>
    <w:p w:rsidR="009562DE" w:rsidRDefault="009562DE"/>
    <w:p w:rsidR="009562DE" w:rsidRDefault="009562DE">
      <w:r>
        <w:t>tad-viracitaṁ dhūrta-samāgama-nāma prahasanam abhinetum ārabdham iti gīyatāṁ nāṭyocitaṁ kiṁcit |</w:t>
      </w:r>
    </w:p>
    <w:p w:rsidR="009562DE" w:rsidRDefault="009562DE"/>
    <w:p w:rsidR="009562DE" w:rsidRDefault="009562DE">
      <w:r>
        <w:rPr>
          <w:b/>
          <w:bCs/>
        </w:rPr>
        <w:t xml:space="preserve">naṭī </w:t>
      </w:r>
      <w:r>
        <w:t>(sa-vinayam) : āṇabedu ajjo | ko ettha pabandhe pahāṇo raso jaṁ uddisia gāissaṁ</w:t>
      </w:r>
      <w:r>
        <w:rPr>
          <w:rFonts w:ascii="Times New Roman" w:hAnsi="Times New Roman"/>
        </w:rPr>
        <w:t> </w:t>
      </w:r>
      <w:r>
        <w:t>|</w:t>
      </w:r>
      <w:r>
        <w:rPr>
          <w:rStyle w:val="FootnoteReference"/>
          <w:rFonts w:cs="Balaram"/>
        </w:rPr>
        <w:footnoteReference w:id="3"/>
      </w:r>
    </w:p>
    <w:p w:rsidR="009562DE" w:rsidRDefault="009562DE"/>
    <w:p w:rsidR="009562DE" w:rsidRDefault="009562DE">
      <w:r>
        <w:rPr>
          <w:b/>
          <w:bCs/>
        </w:rPr>
        <w:t xml:space="preserve">sūtradhāraḥ : </w:t>
      </w:r>
      <w:r>
        <w:t>nanu protphulla-mālatī-makaranda-sāndrāmoda-matta-madhukara-jhaṅkāra-mukharo vasantaḥ santatojjṛmbhitānaṅga-śṛṅgāra eva | tathā hi—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vikasita-nava-mallī-kuñja-guñjad-dvirephaḥ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kusumita-sahakāra-śreṇi-niryat-parāgaḥ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pramudita-pika-kaṇṭha-procchalan-maṅgala-śrīr</w:t>
      </w:r>
    </w:p>
    <w:p w:rsidR="009562DE" w:rsidRDefault="009562DE">
      <w:pPr>
        <w:pStyle w:val="Quote"/>
      </w:pPr>
      <w:r>
        <w:t>apaharati muner apy eṣa ceto vasantaḥ ||8||</w:t>
      </w:r>
    </w:p>
    <w:p w:rsidR="009562DE" w:rsidRDefault="009562DE">
      <w:pPr>
        <w:pStyle w:val="Quote"/>
      </w:pPr>
    </w:p>
    <w:p w:rsidR="009562DE" w:rsidRDefault="009562DE">
      <w:pPr>
        <w:rPr>
          <w:b/>
          <w:bCs/>
          <w:lang w:val="fr-CA"/>
        </w:rPr>
      </w:pPr>
      <w:r>
        <w:rPr>
          <w:b/>
          <w:bCs/>
          <w:lang w:val="fr-CA"/>
        </w:rPr>
        <w:t>naṭī :</w:t>
      </w:r>
    </w:p>
    <w:p w:rsidR="009562DE" w:rsidRDefault="009562DE">
      <w:pPr>
        <w:pStyle w:val="Quote"/>
      </w:pPr>
      <w:r>
        <w:t>malaāṇila-cāliacūabaṇo</w:t>
      </w:r>
    </w:p>
    <w:p w:rsidR="009562DE" w:rsidRDefault="009562DE">
      <w:pPr>
        <w:pStyle w:val="Quote"/>
      </w:pPr>
      <w:r>
        <w:t>kala-kaṇṭhi-sarāhida-kāmiaṇo |</w:t>
      </w:r>
    </w:p>
    <w:p w:rsidR="009562DE" w:rsidRDefault="009562DE">
      <w:pPr>
        <w:pStyle w:val="Quote"/>
      </w:pPr>
      <w:r>
        <w:t>maaranda-vimatta-silīmuhao</w:t>
      </w:r>
    </w:p>
    <w:p w:rsidR="009562DE" w:rsidRDefault="009562DE">
      <w:pPr>
        <w:pStyle w:val="Quote"/>
      </w:pPr>
      <w:r>
        <w:t>surahīkida-sabba-disāmuhao ||9||</w:t>
      </w:r>
      <w:r>
        <w:rPr>
          <w:rStyle w:val="FootnoteReference"/>
          <w:rFonts w:cs="Balaram"/>
        </w:rPr>
        <w:footnoteReference w:id="4"/>
      </w:r>
    </w:p>
    <w:p w:rsidR="009562DE" w:rsidRDefault="009562DE"/>
    <w:p w:rsidR="009562DE" w:rsidRDefault="009562DE">
      <w:pPr>
        <w:pStyle w:val="Quote"/>
      </w:pPr>
      <w:r>
        <w:t>eso vasanta-māso muṇi-aṇa-satthassa rāsa-rahidassa |</w:t>
      </w:r>
    </w:p>
    <w:p w:rsidR="009562DE" w:rsidRDefault="009562DE">
      <w:pPr>
        <w:pStyle w:val="Quote"/>
      </w:pPr>
      <w:r>
        <w:t>ummulia garu-dhīraṁ karei mammaha-vasaṁ hiaaṁ ||10||</w:t>
      </w:r>
      <w:r>
        <w:rPr>
          <w:rStyle w:val="FootnoteReference"/>
          <w:rFonts w:cs="Balaram"/>
        </w:rPr>
        <w:footnoteReference w:id="5"/>
      </w:r>
    </w:p>
    <w:p w:rsidR="009562DE" w:rsidRDefault="009562DE">
      <w:pPr>
        <w:pStyle w:val="Quote"/>
      </w:pPr>
    </w:p>
    <w:p w:rsidR="009562DE" w:rsidRDefault="009562DE">
      <w:pPr>
        <w:pStyle w:val="Quote"/>
      </w:pPr>
      <w:r>
        <w:t>daṇḍa-kamaṇḍalu-maṇḍita-hastaḥ</w:t>
      </w:r>
    </w:p>
    <w:p w:rsidR="009562DE" w:rsidRDefault="009562DE">
      <w:pPr>
        <w:pStyle w:val="Quote"/>
      </w:pPr>
      <w:r>
        <w:t>sulalita-tilaka-vibhūṣita-mastaḥ |</w:t>
      </w:r>
    </w:p>
    <w:p w:rsidR="009562DE" w:rsidRDefault="009562DE">
      <w:pPr>
        <w:pStyle w:val="Quote"/>
      </w:pPr>
      <w:r>
        <w:t>ayam upasarpati jaṅgama-lobhaś</w:t>
      </w:r>
    </w:p>
    <w:p w:rsidR="009562DE" w:rsidRDefault="009562DE">
      <w:pPr>
        <w:pStyle w:val="Quote"/>
      </w:pPr>
      <w:r>
        <w:t>calat-kāśāya-paṭārpita-śobhaḥ ||11||</w:t>
      </w:r>
    </w:p>
    <w:p w:rsidR="009562DE" w:rsidRDefault="009562DE"/>
    <w:p w:rsidR="009562DE" w:rsidRDefault="009562DE">
      <w:r>
        <w:t>ajja ko eso parikkhalanta-ṇiddhoa-kasāa-vasaṇo daṇḍa-kupiṇḍiā-hattho dhutto bia ido tado viloento dīsadi ?</w:t>
      </w:r>
      <w:r>
        <w:rPr>
          <w:rStyle w:val="FootnoteReference"/>
          <w:rFonts w:cs="Balaram"/>
        </w:rPr>
        <w:footnoteReference w:id="6"/>
      </w:r>
    </w:p>
    <w:p w:rsidR="009562DE" w:rsidRDefault="009562DE"/>
    <w:p w:rsidR="009562DE" w:rsidRDefault="009562DE">
      <w:r>
        <w:rPr>
          <w:b/>
          <w:bCs/>
        </w:rPr>
        <w:t xml:space="preserve">sūtradhāraḥ : </w:t>
      </w:r>
      <w:r>
        <w:t xml:space="preserve">ārye ! 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yaḥ śrūyate jana-mukhāt turaga-kriyāvān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ācāra-dharma-rahito gaṇikā-vilāsī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dīrghordhva-puṇḍraka-kamaṇḍalu-daṇḍa-lakṣyaḥ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puṣṇāti viśva-nagaraḥ kila dambham ugram ||12||</w:t>
      </w:r>
    </w:p>
    <w:p w:rsidR="009562DE" w:rsidRDefault="009562DE"/>
    <w:p w:rsidR="009562DE" w:rsidRDefault="009562DE">
      <w:r>
        <w:t xml:space="preserve">tad etasya darśanaṁ dūrata evāharaṇīyam | </w:t>
      </w:r>
    </w:p>
    <w:p w:rsidR="009562DE" w:rsidRDefault="009562DE"/>
    <w:p w:rsidR="009562DE" w:rsidRDefault="009562DE">
      <w:pPr>
        <w:jc w:val="center"/>
      </w:pPr>
      <w:r>
        <w:t>(iti niṣkrāntau |)</w:t>
      </w:r>
    </w:p>
    <w:p w:rsidR="009562DE" w:rsidRDefault="009562DE"/>
    <w:p w:rsidR="009562DE" w:rsidRDefault="009562DE">
      <w:pPr>
        <w:jc w:val="center"/>
        <w:rPr>
          <w:b/>
          <w:bCs/>
        </w:rPr>
      </w:pPr>
      <w:r>
        <w:rPr>
          <w:b/>
          <w:bCs/>
        </w:rPr>
        <w:t>|| iti prastāvanā ||</w:t>
      </w:r>
    </w:p>
    <w:p w:rsidR="009562DE" w:rsidRDefault="009562DE"/>
    <w:p w:rsidR="009562DE" w:rsidRDefault="009562DE">
      <w:r>
        <w:t>(tataḥ praviśati yathā-nirdiṣṭaḥ snātakenānugamyamāno viśvanagaraḥ |</w:t>
      </w:r>
    </w:p>
    <w:p w:rsidR="009562DE" w:rsidRDefault="009562DE"/>
    <w:p w:rsidR="009562DE" w:rsidRDefault="009562DE">
      <w:r>
        <w:rPr>
          <w:b/>
          <w:bCs/>
        </w:rPr>
        <w:t xml:space="preserve">viśvanagaraḥ </w:t>
      </w:r>
      <w:r>
        <w:t xml:space="preserve">(sa-nirvedaḥ) : 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hṛdaya-kamala-madhye nirguṇo niṣprapañcas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tribhuvana-patir eko dhyāyate yogibhir yaḥ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tam aham aja-ramādyaṁ jñāna-mātraika-vedyaṁ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madhumathanam udāraṁ santataṁ cintayāmi ||13||</w:t>
      </w:r>
    </w:p>
    <w:p w:rsidR="009562DE" w:rsidRDefault="009562DE"/>
    <w:p w:rsidR="009562DE" w:rsidRDefault="009562DE">
      <w:r>
        <w:rPr>
          <w:b/>
          <w:bCs/>
        </w:rPr>
        <w:t xml:space="preserve">snātakaḥ </w:t>
      </w:r>
      <w:r>
        <w:t>(samanād avalokya svagatam) : aho ramaṇīadā basantassa | jado—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unmīlantaṁ pasūṇaṁ ra</w:t>
      </w:r>
      <w:r>
        <w:rPr>
          <w:lang w:val="en-US"/>
        </w:rPr>
        <w:t>{i}rasa-kusal</w:t>
      </w:r>
      <w:r>
        <w:rPr>
          <w:lang w:val="en-CA"/>
        </w:rPr>
        <w:t>ā chappadā bammahandhā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kantā-raṅgāṇurattā mahurasa-bhaviaṁ sāṇurāaṁ pibanti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uggāanti pphurantā ithuaṇajjhaṇokāmarāasssakittiṁ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saṁvittiṁ hāraantā piaaṇavirahe koilā kāmiṇīṇaṁ ||14||</w:t>
      </w:r>
      <w:r>
        <w:rPr>
          <w:rStyle w:val="FootnoteReference"/>
          <w:rFonts w:cs="Balaram"/>
          <w:lang w:val="en-CA"/>
        </w:rPr>
        <w:footnoteReference w:id="7"/>
      </w:r>
    </w:p>
    <w:p w:rsidR="009562DE" w:rsidRDefault="009562DE"/>
    <w:p w:rsidR="009562DE" w:rsidRDefault="009562DE">
      <w:pPr>
        <w:rPr>
          <w:lang w:val="fr-CA"/>
        </w:rPr>
      </w:pPr>
      <w:r>
        <w:rPr>
          <w:lang w:val="fr-CA"/>
        </w:rPr>
        <w:t>abi a—</w:t>
      </w:r>
    </w:p>
    <w:p w:rsidR="009562DE" w:rsidRDefault="009562DE">
      <w:pPr>
        <w:pStyle w:val="Quote"/>
      </w:pPr>
      <w:r>
        <w:t>je kappūraṁ harantā kamala-baṇa-siriṁ lolaantā sahābaṁ</w:t>
      </w:r>
    </w:p>
    <w:p w:rsidR="009562DE" w:rsidRDefault="009562DE">
      <w:pPr>
        <w:pStyle w:val="Quote"/>
      </w:pPr>
      <w:r>
        <w:t>sāhāo kampaantā ṇihuaṇa-suhaā candaṇāṇaṁ baṇāṇaṁ |</w:t>
      </w:r>
    </w:p>
    <w:p w:rsidR="009562DE" w:rsidRDefault="009562DE">
      <w:pPr>
        <w:pStyle w:val="Quote"/>
      </w:pPr>
      <w:r>
        <w:t>te kandappassa mittā ra{i}taṇuramaṇī-kelidappaṁ kuṇattā</w:t>
      </w:r>
    </w:p>
    <w:p w:rsidR="009562DE" w:rsidRDefault="009562DE">
      <w:pPr>
        <w:pStyle w:val="Quote"/>
      </w:pPr>
      <w:r>
        <w:t>telloaṁmohaantā malaasithariṇosīalāvāntibāā ||15||</w:t>
      </w:r>
      <w:r>
        <w:rPr>
          <w:rStyle w:val="FootnoteReference"/>
          <w:rFonts w:cs="Balaram"/>
        </w:rPr>
        <w:footnoteReference w:id="8"/>
      </w:r>
    </w:p>
    <w:p w:rsidR="009562DE" w:rsidRDefault="009562DE"/>
    <w:p w:rsidR="009562DE" w:rsidRDefault="009562DE">
      <w:r>
        <w:t>tā kadhaṁ eso a{i}dūsaho vasanta-samao me ekka-sarīreṇa sahidabbo |</w:t>
      </w:r>
      <w:r>
        <w:rPr>
          <w:rStyle w:val="FootnoteReference"/>
          <w:rFonts w:cs="Balaram"/>
        </w:rPr>
        <w:footnoteReference w:id="9"/>
      </w:r>
      <w:r>
        <w:t xml:space="preserve"> (iti vaimanasyaṁ nāṭayati |)</w:t>
      </w:r>
    </w:p>
    <w:p w:rsidR="009562DE" w:rsidRDefault="009562DE"/>
    <w:p w:rsidR="009562DE" w:rsidRDefault="009562DE">
      <w:r>
        <w:rPr>
          <w:b/>
          <w:bCs/>
        </w:rPr>
        <w:t xml:space="preserve">viśvanagaraḥ </w:t>
      </w:r>
      <w:r>
        <w:t>(snātakaṁ nirvarṇya) : aye durācāra katham adya cintābhāra-nata-kandharo’nyādṛśa iva dṛśyase | tathā hi—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niḥśvāse pīvaratvaṁ vapuṣi sutanutā śūnyatā dṛṣṭi-pāte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vaktrendau dhūṣaratvaṁ gatiṣu vidhuratā cetasi mlānatā ca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ceṣṭā naivekṣyate te yad adhika-vikalaṁ rūpam āsāditas tvaṁ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tan manye pañca-bāṇas tirayati bhavato dhīratāṁ pūrva-rūpām ||16||</w:t>
      </w:r>
    </w:p>
    <w:p w:rsidR="009562DE" w:rsidRDefault="009562DE"/>
    <w:p w:rsidR="009562DE" w:rsidRDefault="009562DE">
      <w:r>
        <w:rPr>
          <w:b/>
          <w:bCs/>
        </w:rPr>
        <w:t xml:space="preserve">snātakaḥ </w:t>
      </w:r>
      <w:r>
        <w:t>(salajjam adho-mukhaḥ sthitvā) : bhaavaṁ adilajjākaraṁ kkhu edaṁ | tā ṇa juttaṁ tumha purado paāsiduṁ |</w:t>
      </w:r>
      <w:r>
        <w:rPr>
          <w:rStyle w:val="FootnoteReference"/>
          <w:rFonts w:cs="Balaram"/>
        </w:rPr>
        <w:footnoteReference w:id="10"/>
      </w:r>
    </w:p>
    <w:p w:rsidR="009562DE" w:rsidRDefault="009562DE"/>
    <w:p w:rsidR="009562DE" w:rsidRDefault="009562DE">
      <w:r>
        <w:rPr>
          <w:b/>
          <w:bCs/>
        </w:rPr>
        <w:t xml:space="preserve">viśvanagaraḥ : </w:t>
      </w:r>
      <w:r>
        <w:t>na doṣaḥ svarūpākhyāne | tat kathyatām |</w:t>
      </w:r>
    </w:p>
    <w:p w:rsidR="009562DE" w:rsidRDefault="009562DE"/>
    <w:p w:rsidR="009562DE" w:rsidRDefault="009562DE">
      <w:r>
        <w:rPr>
          <w:b/>
          <w:bCs/>
        </w:rPr>
        <w:t xml:space="preserve">snātakaḥ </w:t>
      </w:r>
      <w:r>
        <w:t>(sa-praṇayam) : bhaavaṁ ajja mae mahā-pahāde ṇaara-pokkhariṇī-parisare ubahasida-sura-ṇāarī-rūba-saṁpattī aṇaṅga-seṇā ṇāma bāra-vilāsiṇī viloidā | tado pahudi sabba-gadaṁ taṁ jjeba pekkhāmi |</w:t>
      </w:r>
      <w:r>
        <w:rPr>
          <w:rStyle w:val="FootnoteReference"/>
          <w:rFonts w:cs="Balaram"/>
        </w:rPr>
        <w:footnoteReference w:id="11"/>
      </w:r>
    </w:p>
    <w:p w:rsidR="009562DE" w:rsidRDefault="009562DE"/>
    <w:p w:rsidR="009562DE" w:rsidRDefault="009562DE">
      <w:r>
        <w:rPr>
          <w:b/>
          <w:bCs/>
        </w:rPr>
        <w:t xml:space="preserve">viśvanagaraḥ </w:t>
      </w:r>
      <w:r>
        <w:t>(sahasta-tālam uccair vihasya) : vatsa ! adya mayāpi tatraiva surata-priyā nāma māsopavāsinī dṛṣṭā | tām anusandadhāno’ham api marma-bhedinā kāma-bāṇena sandalita eva | tathā hi—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ākāśe likhiteva dikṣu khacitevākīrṇa-rūpeva ca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dṛk-pakṣma-pratibimbiteva manasi śliṣṭeva baddheva ca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sā mac-citta-saroruhe madhukarīvātyanta-bhāvottarā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kāntā kānta-vilāsa-vāsa-vasatiḥ kvāstīti na jñāyate ||17||</w:t>
      </w:r>
    </w:p>
    <w:p w:rsidR="009562DE" w:rsidRDefault="009562DE"/>
    <w:p w:rsidR="009562DE" w:rsidRDefault="009562DE">
      <w:r>
        <w:t>(ūrdhvam ālokya) vatsa ! madhyāhnam ārūḍho bhagavān sahasrāṁśuḥ |  tathā hi—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dik-cakraṁ mṛgatṛṣṇayā kavalitaṁ vyomāpi bhāsvat-kara-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chāyābhiś churitaṁ tuṣānala-kaṇa-prāyāś ca bhūreṇavaḥ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pānthāḥ palvala-saṅkula-druma-latā-kuñjodare śerate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mañjat-kuñjara-pāna-lohita-jalāḥ kṣubhyanti toyāśayāḥ ||18||</w:t>
      </w:r>
    </w:p>
    <w:p w:rsidR="009562DE" w:rsidRDefault="009562DE">
      <w:pPr>
        <w:pStyle w:val="Quote"/>
        <w:rPr>
          <w:lang w:val="en-CA"/>
        </w:rPr>
      </w:pPr>
    </w:p>
    <w:p w:rsidR="009562DE" w:rsidRDefault="009562DE">
      <w:r>
        <w:t>(iti parikrāmataḥ |)</w:t>
      </w:r>
    </w:p>
    <w:p w:rsidR="009562DE" w:rsidRDefault="009562DE"/>
    <w:p w:rsidR="009562DE" w:rsidRDefault="009562DE">
      <w:r>
        <w:rPr>
          <w:b/>
          <w:bCs/>
        </w:rPr>
        <w:t xml:space="preserve">mṛtāṅgāraḥ </w:t>
      </w:r>
      <w:r>
        <w:t>: bhagavann asmad-āvāsottare surata-priyā nāma māsopavāsinī prativasati</w:t>
      </w:r>
      <w:r>
        <w:rPr>
          <w:rFonts w:ascii="Times New Roman" w:hAnsi="Times New Roman"/>
        </w:rPr>
        <w:t> </w:t>
      </w:r>
      <w:r>
        <w:t>| tatra gamyatām | (ity abhidhāya satvaraṁ parikrāntaḥ |)</w:t>
      </w:r>
    </w:p>
    <w:p w:rsidR="009562DE" w:rsidRDefault="009562DE"/>
    <w:p w:rsidR="009562DE" w:rsidRDefault="009562DE">
      <w:r>
        <w:rPr>
          <w:b/>
          <w:bCs/>
        </w:rPr>
        <w:t>viśvanagaraḥ :</w:t>
      </w:r>
      <w:r>
        <w:t xml:space="preserve"> yady evaṁ tataḥ samīhitam eva naḥ sampannam | tad ehi tatraiva gacchāva | (iti parikrāmataḥ |)</w:t>
      </w:r>
    </w:p>
    <w:p w:rsidR="009562DE" w:rsidRDefault="009562DE"/>
    <w:p w:rsidR="009562DE" w:rsidRDefault="009562DE">
      <w:r>
        <w:rPr>
          <w:b/>
          <w:bCs/>
        </w:rPr>
        <w:t xml:space="preserve">snātakaḥ </w:t>
      </w:r>
      <w:r>
        <w:t>(agrato’valokya gandham āghrāya) : bho bhaavaṁ, pekkha pekkha ! vihida-bhaavanta-jaṇa-muṇḍa-sariccha-bahuara-mahisī-khambha-sohanta-ca(u)ssālaṁ ido tado saṁcaranta-bāla-go-baccha-sohidaṁ pīṇuttuṅga-tthaṇālasa-parikkhalanta-manda-saṁcāra-ramaṇijjāvāsa-parisara-saṁcaranta-celiā-samūhaṁ kassa bi mahādhaṇassa vāsabhaaṇaṁ viloīadi | bho bho ṇāarā kassa idaṁ vāsa-bhaaṇaṁ ?</w:t>
      </w:r>
      <w:r>
        <w:rPr>
          <w:rStyle w:val="FootnoteReference"/>
          <w:rFonts w:cs="Balaram"/>
        </w:rPr>
        <w:footnoteReference w:id="12"/>
      </w:r>
      <w:r>
        <w:t xml:space="preserve"> (iti paṭhati  |)</w:t>
      </w:r>
    </w:p>
    <w:p w:rsidR="009562DE" w:rsidRDefault="009562DE"/>
    <w:p w:rsidR="009562DE" w:rsidRDefault="009562DE">
      <w:r>
        <w:rPr>
          <w:b/>
          <w:bCs/>
        </w:rPr>
        <w:t xml:space="preserve">nepathye :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lakṣmī-vivarta-rasa-vighnita-sarva-bhogaḥ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śaśvat-prakīrṇa-dhana-cintita-vīta-nidraḥ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agrāhya-nāmakatayā bhuvi yaḥ prasiddhas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tasyaitad āśrama-padaṁ purato vibhāti ||19||</w:t>
      </w:r>
    </w:p>
    <w:p w:rsidR="009562DE" w:rsidRDefault="009562DE">
      <w:pPr>
        <w:pStyle w:val="Quote"/>
        <w:rPr>
          <w:lang w:val="en-CA"/>
        </w:rPr>
      </w:pPr>
    </w:p>
    <w:p w:rsidR="009562DE" w:rsidRDefault="009562DE">
      <w:r>
        <w:rPr>
          <w:b/>
          <w:bCs/>
        </w:rPr>
        <w:t xml:space="preserve">snātakaḥ </w:t>
      </w:r>
      <w:r>
        <w:t>(agrato gatvā punaḥ) : bho bho ṇāarā ! kassa idaṁ vāsa-bhaaṇaṁ ? (iti paṭhati punar nepathye lakṣmīr ity ādi |)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viśvanagaraḥ : </w:t>
      </w:r>
      <w:r>
        <w:t xml:space="preserve">āḥ ka eṣa nāma-grahaṇe bhavato nirbandhaḥ ? athavā yad vā tadvāstu śrūyatām | mṛtāṅgāra-ṭhakkurasyāśramo’yam | vatsa alaṁ vilambena | vāsābhyantaraṁ praviśāva | (ity āvāsa-praveśaṁ nāṭayitvā ekānte sthitau |) </w:t>
      </w:r>
    </w:p>
    <w:p w:rsidR="009562DE" w:rsidRDefault="009562DE"/>
    <w:p w:rsidR="009562DE" w:rsidRDefault="009562DE">
      <w:r>
        <w:t>(tataḥ praviśati kaśmala-veśo mṛtāṅgāraḥ</w:t>
      </w:r>
      <w:r>
        <w:rPr>
          <w:rFonts w:ascii="Times New Roman" w:hAnsi="Times New Roman"/>
        </w:rPr>
        <w:t> </w:t>
      </w:r>
      <w:r>
        <w:t>|)</w:t>
      </w:r>
    </w:p>
    <w:p w:rsidR="009562DE" w:rsidRDefault="009562DE">
      <w:pPr>
        <w:rPr>
          <w:b/>
          <w:bCs/>
        </w:rPr>
      </w:pPr>
    </w:p>
    <w:p w:rsidR="009562DE" w:rsidRDefault="009562DE">
      <w:pPr>
        <w:rPr>
          <w:b/>
          <w:bCs/>
        </w:rPr>
      </w:pPr>
      <w:r>
        <w:rPr>
          <w:b/>
          <w:bCs/>
        </w:rPr>
        <w:t xml:space="preserve">mṛtāṅgāraḥ :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vyaya-śīlaḥ kuvero’yaṁ kāmaṁ yāti daridratām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api prāṇāḥ pradātavyā nārthibhyo dhanikair dhanam ||20||</w:t>
      </w:r>
    </w:p>
    <w:p w:rsidR="009562DE" w:rsidRDefault="009562DE">
      <w:pPr>
        <w:pStyle w:val="Quote"/>
        <w:rPr>
          <w:lang w:val="en-CA"/>
        </w:rPr>
      </w:pPr>
    </w:p>
    <w:p w:rsidR="009562DE" w:rsidRDefault="009562DE">
      <w:r>
        <w:rPr>
          <w:b/>
          <w:bCs/>
        </w:rPr>
        <w:t xml:space="preserve">snātakaḥ </w:t>
      </w:r>
      <w:r>
        <w:t xml:space="preserve">(upasṛtya) </w:t>
      </w:r>
      <w:r>
        <w:rPr>
          <w:b/>
          <w:bCs/>
        </w:rPr>
        <w:t>:</w:t>
      </w:r>
      <w:r>
        <w:t xml:space="preserve"> bho mahā-bamhaṇa ! bhaavanto vissa-ṇaara-caraṇā tumhāṇaṁ gehe bhikkhaṁ bhuñjiduṁ icchanti |</w:t>
      </w:r>
      <w:r>
        <w:rPr>
          <w:rStyle w:val="FootnoteReference"/>
          <w:rFonts w:cs="Balaram"/>
        </w:rPr>
        <w:footnoteReference w:id="13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mṛtāṅgāraḥ </w:t>
      </w:r>
      <w:r>
        <w:t xml:space="preserve">(sva-gatam) : aho durdaivam asmākaṁ yad etān sakala-nagarīyādyalokān vihāya mayy eva patito dhūmaketuḥ | tat kaḥ pratīkāro’dya bhaviṣyati ? (iti vicintya tāvat prakāśaṁ sa-vinayam) 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sthāne yasya caranti bhaikṣyam anaghāḥ snehena yuṣmādṛśaḥ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 syād acyuta-mūrti-sevana-vaśād dhanyaḥ pavitrālayaḥ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kiṁ tv asmat-prativeśi-vipra-vanitā bhrātṛ-prasaktāṅganā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dūtī sa-prasaveti sūtakam ataḥ sthānāntaraṁ gamyatām ||21||</w:t>
      </w:r>
    </w:p>
    <w:p w:rsidR="009562DE" w:rsidRDefault="009562DE"/>
    <w:p w:rsidR="009562DE" w:rsidRDefault="009562DE">
      <w:r>
        <w:rPr>
          <w:b/>
          <w:bCs/>
        </w:rPr>
        <w:t xml:space="preserve">viśvanagaraḥ </w:t>
      </w:r>
      <w:r>
        <w:t>(sva-gatam) : aho durātmano’sya vyāja-vyavahāraḥ | bhavatu vā | tat prabodhayāmi | (prakāśam) āyuṣman ! patīnām asmākaṁ kutaḥ sūtaka-doṣaḥ | tathā ca smṛtiḥ—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na vāyuḥ sparśa-doṣeṇa nāgnir dahana-karmaṇā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nāpo mūtra-purīṣābhyāṁ nānna-doṣeṇa maskarī ||22||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mṛtāṅgāraḥ </w:t>
      </w:r>
      <w:r>
        <w:t>(sa-vinayam)</w:t>
      </w:r>
      <w:r>
        <w:rPr>
          <w:b/>
          <w:bCs/>
        </w:rPr>
        <w:t>:</w:t>
      </w:r>
      <w:r>
        <w:t xml:space="preserve"> bhagavan ! yadyapy evaṁ tathāpi na sambhavati | paśya—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anāvṛṣṭyā kṛṣir naṣṭā rāṣṭra-bhaṅgād ṛṇādikam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vāṇijyam alpa-lābhena prātarāśasya kā kathā ||23||</w:t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 xml:space="preserve">snātakaḥ </w:t>
      </w:r>
      <w:r>
        <w:t xml:space="preserve">(sa-krodhaṁ saṁskṛtam āśritya) </w:t>
      </w:r>
      <w:r>
        <w:rPr>
          <w:b/>
          <w:bCs/>
        </w:rPr>
        <w:t>: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snātakaḥ </w:t>
      </w:r>
      <w:r>
        <w:t>(upasṛtya) : dhiṅ maurkhyaṁ jaladhi-sutāyāḥ śriyaḥ !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no jānāti kulīnam uttama-guṇaṁ sattvānvitaṁ dhārmikaṁ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nācāra-pravaṇaṁ na kārya-kuśalaṁ na prajayālaṅkṛtam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nīcaṁ krūram apeta-sattva-hṛdayaṁ yasmād iyaṁ sevate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tat tvaṁ sānuguṇaḥ payodhi-sutayā lakṣmyā pramāṇīkṛtaḥ ||24||</w:t>
      </w:r>
    </w:p>
    <w:p w:rsidR="009562DE" w:rsidRDefault="009562DE"/>
    <w:p w:rsidR="009562DE" w:rsidRDefault="009562DE">
      <w:r>
        <w:t>are ṇaṭṭha-paraloā duṭṭḥa-bamhaṇā īdise dūsaha-majjhaṇhe paṭhamaṁ tumaṁ mahādhaṇaṁ bhekkhia kudo aṇado gadua amhehiṁ bhikkhā patthidabbā |</w:t>
      </w:r>
      <w:r>
        <w:rPr>
          <w:rStyle w:val="FootnoteReference"/>
          <w:rFonts w:cs="Balaram"/>
        </w:rPr>
        <w:footnoteReference w:id="14"/>
      </w:r>
    </w:p>
    <w:p w:rsidR="009562DE" w:rsidRDefault="009562DE"/>
    <w:p w:rsidR="009562DE" w:rsidRDefault="009562DE">
      <w:r>
        <w:rPr>
          <w:b/>
          <w:bCs/>
        </w:rPr>
        <w:t>mṛtāṅgāraḥ :</w:t>
      </w:r>
      <w:r>
        <w:t xml:space="preserve"> bhagavann asmad-āvāsottare surata-priyā nāma māsopavāsinī prativasati</w:t>
      </w:r>
      <w:r>
        <w:rPr>
          <w:rFonts w:ascii="Times New Roman" w:hAnsi="Times New Roman"/>
        </w:rPr>
        <w:t> </w:t>
      </w:r>
      <w:r>
        <w:t>| tatra gamyatām | (ity abhidhāya satvaraṁ parikrāntaḥ |)</w:t>
      </w:r>
    </w:p>
    <w:p w:rsidR="009562DE" w:rsidRDefault="009562DE"/>
    <w:p w:rsidR="009562DE" w:rsidRDefault="009562DE">
      <w:r>
        <w:rPr>
          <w:b/>
          <w:bCs/>
        </w:rPr>
        <w:t>viśvanagaraḥ :</w:t>
      </w:r>
      <w:r>
        <w:t xml:space="preserve"> yady evaṁ tataḥ samīhitam eva naḥ sampannaṁ | tad ehi tatraiva gacchāvaḥ | (iti parikrāmataḥ |)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snātakaḥ </w:t>
      </w:r>
      <w:r>
        <w:t xml:space="preserve">(puro’valokya gandham āghrāya) </w:t>
      </w:r>
      <w:r>
        <w:rPr>
          <w:b/>
          <w:bCs/>
        </w:rPr>
        <w:t xml:space="preserve">: </w:t>
      </w:r>
      <w:r>
        <w:t>bhaavaṁ, pekkha pekkha ekāṅgiāmuttham etthiā saṁjutta-mahā-handa-kuṭṭha-parimaluggārīaggima-bhavaṇādoṇaṁ sevadi | tā edaṁ jjeva suratappiāe vāsa-bhavaṇaṁ |</w:t>
      </w:r>
      <w:r>
        <w:rPr>
          <w:rStyle w:val="FootnoteReference"/>
          <w:rFonts w:cs="Balaram"/>
        </w:rPr>
        <w:footnoteReference w:id="15"/>
      </w:r>
    </w:p>
    <w:p w:rsidR="009562DE" w:rsidRDefault="009562DE">
      <w:r>
        <w:rPr>
          <w:b/>
          <w:bCs/>
        </w:rPr>
        <w:t xml:space="preserve">viśvanagaraḥ : </w:t>
      </w:r>
      <w:r>
        <w:t>vidagdhaiva kila māsopavāsinīti kiṁvadantī | tad āgacchopasarpāva | (ity ekānte sthitau | tataḥ praviśati suratapriyā |)</w:t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 xml:space="preserve">suratapriyā : 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dhammo ṇa iṭṭho bahu-dukkha-ceṭṭho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mokkheṇa sokkhaṁ mama atthi saccaṁ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attho samattho saalaṁ vidhāduṁ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aṇaṅga-sabbassa-kalāṇihāṇaṁ ||25||</w:t>
      </w:r>
      <w:r>
        <w:rPr>
          <w:rStyle w:val="FootnoteReference"/>
          <w:rFonts w:cs="Balaram"/>
          <w:lang w:val="en-CA"/>
        </w:rPr>
        <w:footnoteReference w:id="16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snātakaḥ </w:t>
      </w:r>
      <w:r>
        <w:t xml:space="preserve">(upasṛtya) </w:t>
      </w:r>
      <w:r>
        <w:rPr>
          <w:b/>
          <w:bCs/>
        </w:rPr>
        <w:t xml:space="preserve">: </w:t>
      </w:r>
      <w:r>
        <w:t>ajje, vissaṇaaro tumhāṇaṁ adidhī uatthido |</w:t>
      </w:r>
      <w:r>
        <w:rPr>
          <w:rStyle w:val="FootnoteReference"/>
          <w:rFonts w:cs="Balaram"/>
        </w:rPr>
        <w:footnoteReference w:id="17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suratapriyā </w:t>
      </w:r>
      <w:r>
        <w:t xml:space="preserve">(parikramyāvalokya ca) </w:t>
      </w:r>
      <w:r>
        <w:rPr>
          <w:b/>
          <w:bCs/>
        </w:rPr>
        <w:t xml:space="preserve">: </w:t>
      </w:r>
      <w:r>
        <w:t>tā uasappāmi | (upasṛtya) bhaavaṁ, paṇamāmi</w:t>
      </w:r>
      <w:r>
        <w:rPr>
          <w:rFonts w:ascii="Times New Roman" w:hAnsi="Times New Roman"/>
        </w:rPr>
        <w:t> </w:t>
      </w:r>
      <w:r>
        <w:t>|</w:t>
      </w:r>
      <w:r>
        <w:rPr>
          <w:rStyle w:val="FootnoteReference"/>
          <w:rFonts w:cs="Balaram"/>
        </w:rPr>
        <w:footnoteReference w:id="18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viśvanagaraḥ </w:t>
      </w:r>
      <w:r>
        <w:t xml:space="preserve">(sa-pramodam) </w:t>
      </w:r>
      <w:r>
        <w:rPr>
          <w:b/>
          <w:bCs/>
        </w:rPr>
        <w:t>:</w:t>
      </w:r>
      <w:r>
        <w:t xml:space="preserve"> mad-abhilaṣita-bhājanaṁ bhūyāḥ |</w:t>
      </w:r>
    </w:p>
    <w:p w:rsidR="009562DE" w:rsidRDefault="009562DE"/>
    <w:p w:rsidR="009562DE" w:rsidRDefault="009562DE">
      <w:r>
        <w:rPr>
          <w:b/>
          <w:bCs/>
        </w:rPr>
        <w:t xml:space="preserve">suratapriyā :  </w:t>
      </w:r>
      <w:r>
        <w:t>bhaavaṁ, tumhāṇaṁ pasādeṇa |</w:t>
      </w:r>
      <w:r>
        <w:rPr>
          <w:rStyle w:val="FootnoteReference"/>
          <w:rFonts w:cs="Balaram"/>
        </w:rPr>
        <w:footnoteReference w:id="19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>viśvanagaraḥ :</w:t>
      </w:r>
      <w:r>
        <w:t xml:space="preserve"> evam acirād astu |</w:t>
      </w:r>
    </w:p>
    <w:p w:rsidR="009562DE" w:rsidRDefault="009562DE"/>
    <w:p w:rsidR="009562DE" w:rsidRDefault="009562DE">
      <w:r>
        <w:rPr>
          <w:b/>
          <w:bCs/>
        </w:rPr>
        <w:t xml:space="preserve">suratapriyā : </w:t>
      </w:r>
      <w:r>
        <w:t>āṇabedu bhaavaṁ jaṁ mae kādabbaṁ dāabbaṁ ca |</w:t>
      </w:r>
      <w:r>
        <w:rPr>
          <w:rStyle w:val="FootnoteReference"/>
          <w:rFonts w:cs="Balaram"/>
        </w:rPr>
        <w:footnoteReference w:id="20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>viśvanagaraḥ :</w:t>
      </w:r>
      <w:r>
        <w:t xml:space="preserve"> śubhe, kim adeyam asmākaṁ bhavatyā ? sāmprataṁ bhikṣaiva tāvat |</w:t>
      </w:r>
    </w:p>
    <w:p w:rsidR="009562DE" w:rsidRDefault="009562DE"/>
    <w:p w:rsidR="009562DE" w:rsidRDefault="009562DE">
      <w:r>
        <w:rPr>
          <w:b/>
          <w:bCs/>
        </w:rPr>
        <w:t xml:space="preserve">suratapriyā : </w:t>
      </w:r>
      <w:r>
        <w:t>bhaavaṁ, kīdisī bhikkhā kīdisīe velāe kettiāiṁ te aṇāiṁ ?</w:t>
      </w:r>
      <w:r>
        <w:rPr>
          <w:rStyle w:val="FootnoteReference"/>
          <w:rFonts w:cs="Balaram"/>
        </w:rPr>
        <w:footnoteReference w:id="21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viśvanagaraḥ </w:t>
      </w:r>
      <w:r>
        <w:t xml:space="preserve">(saharṣam) </w:t>
      </w:r>
      <w:r>
        <w:rPr>
          <w:b/>
          <w:bCs/>
        </w:rPr>
        <w:t xml:space="preserve">: </w:t>
      </w:r>
      <w:r>
        <w:t>śrūyatām—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māṁsaṁ māṣa-paṭola-takra-baḍikā-vāstūka-śākaṁ baṭaḥ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sañjīvany atha matsya-mudga-vidala-prāyaḥ prakārotkaraḥ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svādiṣṭhaṁ ca payo ghṛtaṁ dadhi navaṁ rambhā-phalaṁ śarkarā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saṅkṣepād iti sādhyatāṁ suvadane bhikṣā madīyā drutam ||26||</w:t>
      </w:r>
    </w:p>
    <w:p w:rsidR="009562DE" w:rsidRDefault="009562DE"/>
    <w:p w:rsidR="009562DE" w:rsidRDefault="009562DE">
      <w:r>
        <w:rPr>
          <w:b/>
          <w:bCs/>
        </w:rPr>
        <w:t xml:space="preserve">suratapriyā </w:t>
      </w:r>
      <w:r>
        <w:t xml:space="preserve">(vihasya svagatam) </w:t>
      </w:r>
      <w:r>
        <w:rPr>
          <w:b/>
          <w:bCs/>
        </w:rPr>
        <w:t xml:space="preserve">: </w:t>
      </w:r>
      <w:r>
        <w:t>huṁ, eso mahappā appa-bisajjaṇa-joggo jjeva deva-varassa pasāeṇa saṁpaṇṇo |</w:t>
      </w:r>
      <w:r>
        <w:rPr>
          <w:rStyle w:val="FootnoteReference"/>
          <w:rFonts w:cs="Balaram"/>
        </w:rPr>
        <w:footnoteReference w:id="22"/>
      </w:r>
      <w:r>
        <w:t xml:space="preserve"> (prakāśam añjaliṁ baddhvā) 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edaṁ sarīraṁ viraheṇa juttaṁ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pāṇā tahā dhamma-phalekka-sārā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sabbaṁ tuhāattaṁ udāra-kitti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kā bāhire vatthuṇi atthi atthā ||27||</w:t>
      </w:r>
      <w:r>
        <w:rPr>
          <w:rStyle w:val="FootnoteReference"/>
          <w:rFonts w:cs="Balaram"/>
          <w:lang w:val="en-CA"/>
        </w:rPr>
        <w:footnoteReference w:id="23"/>
      </w:r>
    </w:p>
    <w:p w:rsidR="009562DE" w:rsidRDefault="009562DE"/>
    <w:p w:rsidR="009562DE" w:rsidRDefault="009562DE">
      <w:r>
        <w:t>tā antara-gharaṁ pavisia vīsamīadu bhaavaṁ | ahaṁ uṇa bhikkhā-paāraṁ karemi |</w:t>
      </w:r>
      <w:r>
        <w:rPr>
          <w:rStyle w:val="FootnoteReference"/>
          <w:rFonts w:cs="Balaram"/>
        </w:rPr>
        <w:footnoteReference w:id="24"/>
      </w:r>
    </w:p>
    <w:p w:rsidR="009562DE" w:rsidRDefault="009562DE"/>
    <w:p w:rsidR="009562DE" w:rsidRDefault="009562DE">
      <w:r>
        <w:rPr>
          <w:b/>
          <w:bCs/>
        </w:rPr>
        <w:t xml:space="preserve">snātakaḥ </w:t>
      </w:r>
      <w:r>
        <w:t xml:space="preserve">(sopahāsaṁ) </w:t>
      </w:r>
      <w:r>
        <w:rPr>
          <w:b/>
          <w:bCs/>
        </w:rPr>
        <w:t>:</w:t>
      </w:r>
      <w:r>
        <w:t xml:space="preserve"> bhaavaṁ, pekkha pekkha ! (saṁskṛtam āśritya)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pakvāḥ kuntala-rājayaḥ kaṭakaṭākṣāmau kapolāv ubhāv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etasyāḥ stana-maṇḍalaṁ nipatitaṁ śuṣkā nitamba-sthalī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dṛk-pāta-smita-bhāṣitaiḥ śiva śiva prastauti netrotsavaṁ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kiṁ brūmaḥ karavāma veti kim iyaṁ duṣṭā jarat-tāpasī ||28||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>viśvanagaraḥ :</w:t>
      </w:r>
      <w:r>
        <w:t xml:space="preserve"> dhiṅ mūrkha ! kim asādhu-janocitaṁ pralapasi ? (suratapriyāṁ prati) śubhe ! gamyatāṁ pāka-śālāṁ prati | vayam apy āgacchanta evāsmahe |</w:t>
      </w:r>
    </w:p>
    <w:p w:rsidR="009562DE" w:rsidRDefault="009562DE"/>
    <w:p w:rsidR="009562DE" w:rsidRDefault="009562DE">
      <w:r>
        <w:rPr>
          <w:b/>
          <w:bCs/>
        </w:rPr>
        <w:t xml:space="preserve">suratapriyā :  </w:t>
      </w:r>
      <w:r>
        <w:t>jaṁ bhaavaṁ āṇabedi |</w:t>
      </w:r>
      <w:r>
        <w:rPr>
          <w:rStyle w:val="FootnoteReference"/>
          <w:rFonts w:cs="Balaram"/>
        </w:rPr>
        <w:footnoteReference w:id="25"/>
      </w:r>
      <w:r>
        <w:t xml:space="preserve"> (iti niṣkrāntā |)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snātakaḥ : </w:t>
      </w:r>
      <w:r>
        <w:t>bhaavaṁ ! jāva bhikkhā sijjhadi tāva ettha jjeva bhaavaṁ ṭiṭṭhadu | ahaṁ uṇa aṇaṅga-seṇiāe pa(u)ttiṁ jāṇia lahuṁ āachāmi |</w:t>
      </w:r>
      <w:r>
        <w:rPr>
          <w:rStyle w:val="FootnoteReference"/>
          <w:rFonts w:cs="Balaram"/>
        </w:rPr>
        <w:footnoteReference w:id="26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>viśvanagaraḥ :</w:t>
      </w:r>
      <w:r>
        <w:t xml:space="preserve"> vatsa, haira gamyatām | (ity ubhau parikrāmataḥ |)</w:t>
      </w:r>
    </w:p>
    <w:p w:rsidR="009562DE" w:rsidRDefault="009562DE"/>
    <w:p w:rsidR="009562DE" w:rsidRDefault="009562DE">
      <w:r>
        <w:rPr>
          <w:b/>
          <w:bCs/>
        </w:rPr>
        <w:t xml:space="preserve">snātakaḥ : </w:t>
      </w:r>
      <w:r>
        <w:t>bhaavaṁ ! mūlaṇāsa-aṇābidassa geha-saṁṇihāṇe aṇaṅga-seṇāe vāsa-bhavaṇaṁ tti mae sudaṁ | tā tassa jjeva aṇusāreṇa aṇesamha |</w:t>
      </w:r>
      <w:r>
        <w:rPr>
          <w:rStyle w:val="FootnoteReference"/>
          <w:rFonts w:cs="Balaram"/>
        </w:rPr>
        <w:footnoteReference w:id="27"/>
      </w:r>
    </w:p>
    <w:p w:rsidR="009562DE" w:rsidRDefault="009562DE"/>
    <w:p w:rsidR="009562DE" w:rsidRDefault="009562DE">
      <w:r>
        <w:rPr>
          <w:b/>
          <w:bCs/>
        </w:rPr>
        <w:t xml:space="preserve">viśvanagaraḥ : </w:t>
      </w:r>
      <w:r>
        <w:t>tad āgacchāgrataḥ | enām upasarpāva | (ity ekānte sthitau | tataḥ praviśati anaṅgasenā |)</w:t>
      </w:r>
    </w:p>
    <w:p w:rsidR="009562DE" w:rsidRDefault="009562DE"/>
    <w:p w:rsidR="009562DE" w:rsidRDefault="009562DE">
      <w:r>
        <w:rPr>
          <w:b/>
          <w:bCs/>
        </w:rPr>
        <w:t xml:space="preserve">snātakaḥ </w:t>
      </w:r>
      <w:r>
        <w:t>(sahasopasṛtya) : bhaavaṁ ! pekkha pekkha—aṇaṅga-senāe lāvaṇṇa-lachiṁ</w:t>
      </w:r>
      <w:r>
        <w:rPr>
          <w:rFonts w:ascii="Times New Roman" w:hAnsi="Times New Roman"/>
        </w:rPr>
        <w:t> </w:t>
      </w:r>
      <w:r>
        <w:t>|</w:t>
      </w:r>
      <w:r>
        <w:rPr>
          <w:rStyle w:val="FootnoteReference"/>
          <w:rFonts w:cs="Balaram"/>
        </w:rPr>
        <w:footnoteReference w:id="28"/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ṇīlambhoruha-pattakanta-ṇaaṇā saṁpuṇa-candrāṇaṇā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uttuṅga-tthaṇa-bhāra-bhaṅgurataṇū veivva majjhe kisā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bālā matta-ga(i)nda-manda-gamaṇā sundera-sohāmaī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ṇūṇaṁ pañca-sarassa mohaṇa-laā siṅgāra-saṁjīvaṇī ||29||</w:t>
      </w:r>
      <w:r>
        <w:rPr>
          <w:rStyle w:val="FootnoteReference"/>
          <w:rFonts w:cs="Balaram"/>
          <w:lang w:val="en-CA"/>
        </w:rPr>
        <w:footnoteReference w:id="29"/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 xml:space="preserve">viśvanagaraḥ </w:t>
      </w:r>
      <w:r>
        <w:t xml:space="preserve">(svagatam) </w:t>
      </w:r>
      <w:r>
        <w:rPr>
          <w:b/>
          <w:bCs/>
        </w:rPr>
        <w:t xml:space="preserve">: </w:t>
      </w:r>
    </w:p>
    <w:p w:rsidR="009562DE" w:rsidRDefault="009562DE">
      <w:pPr>
        <w:pStyle w:val="Quote"/>
      </w:pPr>
    </w:p>
    <w:p w:rsidR="009562DE" w:rsidRDefault="009562DE">
      <w:pPr>
        <w:pStyle w:val="Quote"/>
      </w:pPr>
      <w:r>
        <w:t xml:space="preserve">yan netrāñjana-bhaṅgi-laṅgima-maya-smerānanāmbhoruhā </w:t>
      </w:r>
    </w:p>
    <w:p w:rsidR="009562DE" w:rsidRDefault="009562DE">
      <w:pPr>
        <w:pStyle w:val="Quote"/>
      </w:pPr>
      <w:r>
        <w:t>yat sākūta-kalā-vilāsa-vasatir yat kānta-romodgamā |</w:t>
      </w:r>
    </w:p>
    <w:p w:rsidR="009562DE" w:rsidRDefault="009562DE">
      <w:pPr>
        <w:pStyle w:val="Quote"/>
      </w:pPr>
      <w:r>
        <w:t>mad-gāveṅgita-saṅgatiṁ tanu-latām ālokya gopāyati</w:t>
      </w:r>
    </w:p>
    <w:p w:rsidR="009562DE" w:rsidRDefault="009562DE">
      <w:pPr>
        <w:pStyle w:val="Quote"/>
      </w:pPr>
      <w:r>
        <w:t>prāyas tat katahyaty anaṅga-racanām aṅge kṛśāṅgī sthitām ||30||</w:t>
      </w:r>
    </w:p>
    <w:p w:rsidR="009562DE" w:rsidRDefault="009562DE"/>
    <w:p w:rsidR="009562DE" w:rsidRDefault="009562DE">
      <w:r>
        <w:t>(prakāśam) samyag upalakṣitam | tathā hi—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yat tīrthāmbu mukhāmbujāsavaraso netre navendīvare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danta-śreṇi-nakhās tatākṣata-cayo dūrvā ca romāvalī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uttuṅgaṁ ca kuca-dvayaṁ phala-yugaṁ patraṁ karāmbhoruhaṁ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tan manye madanārcanāhita-matiḥ svāṅgopahārair iyam ||31||</w:t>
      </w:r>
    </w:p>
    <w:p w:rsidR="009562DE" w:rsidRDefault="009562DE">
      <w:pPr>
        <w:pStyle w:val="Quote"/>
        <w:rPr>
          <w:lang w:val="en-CA"/>
        </w:rPr>
      </w:pPr>
    </w:p>
    <w:p w:rsidR="009562DE" w:rsidRDefault="009562DE">
      <w:r>
        <w:t>(anaṅgasenāṁ lakṣyīkṛtya)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yat pūrvaṁ racitaṁ tapaḥ pratidinaṁ yā tīrtha-yātrā kṛtā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yad bhūmnā puruṣottamārcana-vidhau cetaḥ kṛtārthīkṛtaṁ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tasyaitat parama-pramoda-janakaṁ prāptaṁ phalaṁ karmaṇas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tat kiṁ śāstra-kathā-rasena kim aho svargeṇa mokṣeṇa vā ||32||</w:t>
      </w:r>
    </w:p>
    <w:p w:rsidR="009562DE" w:rsidRDefault="009562DE">
      <w:pPr>
        <w:rPr>
          <w:b/>
          <w:bCs/>
        </w:rPr>
      </w:pPr>
    </w:p>
    <w:p w:rsidR="009562DE" w:rsidRDefault="009562DE">
      <w:r>
        <w:t>(iti kāyāvasthāṁ nāṭayati |)</w:t>
      </w:r>
    </w:p>
    <w:p w:rsidR="009562DE" w:rsidRDefault="009562DE"/>
    <w:p w:rsidR="009562DE" w:rsidRDefault="009562DE">
      <w:r>
        <w:rPr>
          <w:b/>
          <w:bCs/>
        </w:rPr>
        <w:t xml:space="preserve">snātakaḥ </w:t>
      </w:r>
      <w:r>
        <w:t xml:space="preserve">(saharṣaṁ svagataṁ) </w:t>
      </w:r>
      <w:r>
        <w:rPr>
          <w:b/>
          <w:bCs/>
        </w:rPr>
        <w:t xml:space="preserve">: </w:t>
      </w:r>
      <w:r>
        <w:t>eso lampaḍo unduru-viare sapppo bia pa(i)ṭṭho | bhodu, jutti-pahāṇehiṁ vaaṇehiṁ ṇivāra(i)ssaṁ |</w:t>
      </w:r>
      <w:r>
        <w:rPr>
          <w:rStyle w:val="FootnoteReference"/>
          <w:rFonts w:cs="Balaram"/>
        </w:rPr>
        <w:footnoteReference w:id="30"/>
      </w:r>
      <w:r>
        <w:t xml:space="preserve"> (prakāśam) bhagavaṁ tumaṁ upekkhida-saṁsāra-sokkho mokkhekka-parāaṇo kadhaṁ esārise maatiṇhā-sarise maaṇa-rase palia appāaṇaṁ vāvādesi ? ṇiattīadu imādo duṭṭha-gaṇiā-pasaṅgādo tti |</w:t>
      </w:r>
      <w:r>
        <w:rPr>
          <w:rStyle w:val="FootnoteReference"/>
          <w:rFonts w:cs="Balaram"/>
        </w:rPr>
        <w:footnoteReference w:id="31"/>
      </w:r>
      <w:r>
        <w:t xml:space="preserve"> 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viśvanagaraḥ </w:t>
      </w:r>
      <w:r>
        <w:t xml:space="preserve">(svagataṁ) </w:t>
      </w:r>
      <w:r>
        <w:rPr>
          <w:b/>
          <w:bCs/>
        </w:rPr>
        <w:t xml:space="preserve">: </w:t>
      </w:r>
      <w:r>
        <w:t>vatsa, naivaṁ paśyasi—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yāvad dṛṣṭir mṛgākṣīṇāṁ na narīnarti bhaṅgurā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tāvaj jñānavatāṁ citte vivekaḥ kurute padam ||33||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anaṅgasenā </w:t>
      </w:r>
      <w:r>
        <w:t xml:space="preserve">(vihasya) </w:t>
      </w:r>
      <w:r>
        <w:rPr>
          <w:b/>
          <w:bCs/>
        </w:rPr>
        <w:t xml:space="preserve">: </w:t>
      </w:r>
      <w:r>
        <w:t>bhagavaṁ dhaṇādhīṇo kkhu aaṁ jaṇo | ettha araṇarudiaṁ kadua appāṇaaṁ viḍambesi |</w:t>
      </w:r>
      <w:r>
        <w:rPr>
          <w:rStyle w:val="FootnoteReference"/>
          <w:rFonts w:cs="Balaram"/>
        </w:rPr>
        <w:footnoteReference w:id="32"/>
      </w:r>
    </w:p>
    <w:p w:rsidR="009562DE" w:rsidRDefault="009562DE"/>
    <w:p w:rsidR="009562DE" w:rsidRDefault="009562DE">
      <w:r>
        <w:rPr>
          <w:b/>
          <w:bCs/>
        </w:rPr>
        <w:t xml:space="preserve">viśvanagaraḥ : </w:t>
      </w:r>
      <w:r>
        <w:t>saṁnyāsinām asmākaṁ kuto'rtha-sampattiḥ ? tad asmac-charīreṇa yathā-sukhaṁ viniyogaḥ kriyatām | (sānurāgam)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bāle mṛṇāla-dala-komala-bāhu-daṇḍe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caṇḍi pracaṇḍa-vadane mayi dehi dṛṣṭim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eṣa tvadīya-vadanāmbuja-kṛṣṭa-cetā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dīno yatiḥ sapadi majjati kāma-sindhau ||34||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>snātakaḥ :</w:t>
      </w:r>
      <w:r>
        <w:t xml:space="preserve"> bho bhagavaṁ ! tumaṁ upekkhida-saṁsāra-sokkho (ity ādi paṭhati |)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anaṅgasenā </w:t>
      </w:r>
      <w:r>
        <w:t xml:space="preserve">(saṁskṛtam āśritya) </w:t>
      </w:r>
      <w:r>
        <w:rPr>
          <w:b/>
          <w:bCs/>
        </w:rPr>
        <w:t xml:space="preserve">: </w:t>
      </w:r>
      <w:r>
        <w:t>bhagavann alam atrātyantānusandhānena !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vāg-arthaṁ parihṛtya mokṣa-padavīṁ dhyāyanti nirmatsarāḥ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śānta-prauḍha-kulīna-hīna-viṣaye sarvatra sādhāraṇāḥ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rāga-dveṣa-samatva-karṣita-dhiyo veśyāḥ surā bhikṣavo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vastuṁ nanv api nityam ity ahaha kiṁ kāmārṇave majjati ||35||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viśvanagaraḥ : </w:t>
      </w:r>
      <w:r>
        <w:t>priye, gṛhāṇāsmac-charīram | (ity añcale dhārayati |)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snātakaḥ </w:t>
      </w:r>
      <w:r>
        <w:t xml:space="preserve">(sahasopasṛtya) </w:t>
      </w:r>
      <w:r>
        <w:rPr>
          <w:b/>
          <w:bCs/>
        </w:rPr>
        <w:t>:</w:t>
      </w:r>
      <w:r>
        <w:t xml:space="preserve"> are ṇaṭṭha-paraloā duṭṭha-paribbāaā esā paṭhamaṁ amha-pariggaheṇa tuha putta-vahū hodi | tā muñca eṇaṁ |</w:t>
      </w:r>
      <w:r>
        <w:rPr>
          <w:rStyle w:val="FootnoteReference"/>
          <w:rFonts w:cs="Balaram"/>
        </w:rPr>
        <w:footnoteReference w:id="33"/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>viśvanagaraḥ :</w:t>
      </w:r>
      <w:r>
        <w:t xml:space="preserve"> dhiṅ mūrkha ! eṣāsmad-vadhūs tvad-guru-patnī mātṛ-tulyā ca | tat kim enām anubadhnāsi ?</w:t>
      </w:r>
    </w:p>
    <w:p w:rsidR="009562DE" w:rsidRDefault="009562DE"/>
    <w:p w:rsidR="009562DE" w:rsidRDefault="009562DE">
      <w:r>
        <w:rPr>
          <w:b/>
          <w:bCs/>
        </w:rPr>
        <w:t xml:space="preserve">snātakaḥ </w:t>
      </w:r>
      <w:r>
        <w:t>(sa-krodhaṁ) : are re lampaḍā ! evaṁ evaṁ bhaṇantassa daṇḍa-ppahāreṇa pakka-mālūra-phalaṁ bia muṇḍaṁ de thattharaṁ kara(i)ssaṁ |</w:t>
      </w:r>
      <w:r>
        <w:rPr>
          <w:rStyle w:val="FootnoteReference"/>
          <w:rFonts w:cs="Balaram"/>
        </w:rPr>
        <w:footnoteReference w:id="34"/>
      </w:r>
      <w:r>
        <w:t xml:space="preserve"> (ity anyonyaṁ kalahaṁ kurutaḥ |)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anaṅgasenā </w:t>
      </w:r>
      <w:r>
        <w:t>(svagataṁ) : kadhaṁ dhutta-hattha-palidamhi | bodu evaṁ tāva | (prakāśam) bho mahā-bhāadheā ! tumhāṇaṁ eārise mahā-vivāde asajjāimisso pamāṇīkarīadu |</w:t>
      </w:r>
      <w:r>
        <w:rPr>
          <w:rStyle w:val="FootnoteReference"/>
          <w:rFonts w:cs="Balaram"/>
        </w:rPr>
        <w:footnoteReference w:id="35"/>
      </w:r>
      <w:r>
        <w:t xml:space="preserve"> (iti granthiṁ darśayati |)</w:t>
      </w:r>
    </w:p>
    <w:p w:rsidR="009562DE" w:rsidRDefault="009562DE"/>
    <w:p w:rsidR="009562DE" w:rsidRDefault="009562DE">
      <w:r>
        <w:rPr>
          <w:b/>
          <w:bCs/>
        </w:rPr>
        <w:t xml:space="preserve">viśvanagaraḥ : </w:t>
      </w:r>
      <w:r>
        <w:t>alaṁ granthi-darśanena ! āgacchataṁ tatraiva gacchāmaḥ | (iti niṣkrāntāḥ sarve |)</w:t>
      </w:r>
    </w:p>
    <w:p w:rsidR="009562DE" w:rsidRDefault="009562DE"/>
    <w:p w:rsidR="009562DE" w:rsidRDefault="009562DE">
      <w:pPr>
        <w:jc w:val="center"/>
      </w:pPr>
      <w:r>
        <w:t>iti prathamāhaḥ-sandhiḥ |</w:t>
      </w:r>
    </w:p>
    <w:p w:rsidR="009562DE" w:rsidRDefault="009562DE"/>
    <w:p w:rsidR="009562DE" w:rsidRDefault="009562DE">
      <w:pPr>
        <w:jc w:val="center"/>
      </w:pPr>
      <w:r>
        <w:t>—o)0(o—</w:t>
      </w:r>
    </w:p>
    <w:p w:rsidR="009562DE" w:rsidRDefault="009562DE">
      <w:pPr>
        <w:jc w:val="center"/>
      </w:pPr>
    </w:p>
    <w:p w:rsidR="009562DE" w:rsidRDefault="009562DE">
      <w:pPr>
        <w:jc w:val="center"/>
      </w:pPr>
      <w:r>
        <w:t>(2)</w:t>
      </w:r>
    </w:p>
    <w:p w:rsidR="009562DE" w:rsidRDefault="009562DE"/>
    <w:p w:rsidR="009562DE" w:rsidRDefault="009562DE">
      <w:pPr>
        <w:jc w:val="center"/>
      </w:pPr>
      <w:r>
        <w:t>(tataḥ praviśati asajjātimiśro vidūṣakaś ca |)</w:t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 xml:space="preserve">asajjāti-miśraḥ </w:t>
      </w:r>
      <w:r>
        <w:t xml:space="preserve">(sa-pramodanaṁ) </w:t>
      </w:r>
      <w:r>
        <w:rPr>
          <w:b/>
          <w:bCs/>
        </w:rPr>
        <w:t>:</w:t>
      </w:r>
    </w:p>
    <w:p w:rsidR="009562DE" w:rsidRDefault="009562DE">
      <w:pPr>
        <w:rPr>
          <w:b/>
          <w:bCs/>
        </w:rPr>
      </w:pP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trailokya-bhojanaṁ śreṣṭhaṁ tato’pi suratotsavaḥ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bhojanaṁ vāstu vā nāstu jīvanaṁ surataṁ vinā ||1||</w:t>
      </w:r>
    </w:p>
    <w:p w:rsidR="009562DE" w:rsidRDefault="009562DE"/>
    <w:p w:rsidR="009562DE" w:rsidRDefault="009562DE">
      <w:r>
        <w:t>vatsa, bandhu-vañcaka āgacchādhīṣva |</w:t>
      </w:r>
    </w:p>
    <w:p w:rsidR="009562DE" w:rsidRDefault="009562DE"/>
    <w:p w:rsidR="009562DE" w:rsidRDefault="009562DE">
      <w:r>
        <w:rPr>
          <w:b/>
          <w:bCs/>
        </w:rPr>
        <w:t xml:space="preserve">vidūṣakaḥ : </w:t>
      </w:r>
      <w:r>
        <w:t>jaṁ āṇabedi |</w:t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 xml:space="preserve">asajjāti-miśraḥ : </w:t>
      </w:r>
    </w:p>
    <w:p w:rsidR="009562DE" w:rsidRDefault="009562DE">
      <w:pPr>
        <w:rPr>
          <w:b/>
          <w:bCs/>
        </w:rPr>
      </w:pP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yad rāmā-vaktra-pnaṁ yad alasa-nayanālokanaṁ keli-raṅge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yaḥ syād apy aṅga-saṅgaḥ kuca-kalasam utpīḍane bāhu-bhaṅgiḥ |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etat saṁsāra-sāraṁ kuru nija-hṛdaye nirvikalpaika-kalpaṁ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kiṁ te kāryaṁ vivāda-kvathita-ṛju-mati-grantha-kanthābhareṇa ||2||</w:t>
      </w:r>
    </w:p>
    <w:p w:rsidR="009562DE" w:rsidRDefault="009562DE"/>
    <w:p w:rsidR="009562DE" w:rsidRDefault="009562DE">
      <w:r>
        <w:rPr>
          <w:b/>
          <w:bCs/>
        </w:rPr>
        <w:t>vidūṣakaḥ :</w:t>
      </w:r>
      <w:r>
        <w:t xml:space="preserve"> bho missa, parāṅgaṇā-sambhogādo pi para-mandire sandhiṁ kadua jaṁ attho abaharīadi taṁ jjeva tihuaṇa-sāraṁ |</w:t>
      </w:r>
      <w:r>
        <w:rPr>
          <w:rStyle w:val="FootnoteReference"/>
          <w:rFonts w:cs="Balaram"/>
        </w:rPr>
        <w:footnoteReference w:id="36"/>
      </w:r>
      <w:r>
        <w:t xml:space="preserve"> pekkha pekkha—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kiṁ bāṇijjeṇa kajjaṁ ṇiadhaṇa-vilaaṁ taṁ kkhu kāūṇa dukkhaṁ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kiṁ vā kajjaṁ kisīe pasu-vasu-ṇiamāāsa-ṇikkajjādāe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kiṁ vijjāe phalaṁ vā maraṇa-samasamuppaṇa-cintāulāe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ekkaṁ telloasāraṁ para-dhaṇa-haraṇaṁ jūa-kīlā-suhaṁ ca ||3||</w:t>
      </w:r>
      <w:r>
        <w:rPr>
          <w:rStyle w:val="FootnoteReference"/>
          <w:rFonts w:cs="Balaram"/>
          <w:lang w:val="en-CA"/>
        </w:rPr>
        <w:footnoteReference w:id="37"/>
      </w:r>
    </w:p>
    <w:p w:rsidR="009562DE" w:rsidRDefault="009562DE">
      <w:pPr>
        <w:pStyle w:val="Quote"/>
        <w:rPr>
          <w:lang w:val="en-CA"/>
        </w:rPr>
      </w:pPr>
    </w:p>
    <w:p w:rsidR="009562DE" w:rsidRDefault="009562DE">
      <w:r>
        <w:t>tā ettha dhutta-uraṇaare jādiso tumaṁ gurū tādiso ahaṁ sisso saṁvutto |</w:t>
      </w:r>
      <w:r>
        <w:rPr>
          <w:rStyle w:val="FootnoteReference"/>
          <w:rFonts w:cs="Balaram"/>
        </w:rPr>
        <w:footnoteReference w:id="38"/>
      </w:r>
    </w:p>
    <w:p w:rsidR="009562DE" w:rsidRDefault="009562DE"/>
    <w:p w:rsidR="009562DE" w:rsidRDefault="009562DE">
      <w:r>
        <w:rPr>
          <w:b/>
          <w:bCs/>
        </w:rPr>
        <w:t xml:space="preserve">asajjāti-miśraḥ : </w:t>
      </w:r>
      <w:r>
        <w:t>aho asmin nagare nirupadhi-jīvanatāsmad-vidha-śrotriyāṇām | dināṣṭatayād ārabhya na kaścin nyāya-vādī na kapaṭa-śrāddha-pratilambho na ca gaṇikālāpaḥ |</w:t>
      </w:r>
    </w:p>
    <w:p w:rsidR="009562DE" w:rsidRDefault="009562DE"/>
    <w:p w:rsidR="009562DE" w:rsidRDefault="009562DE">
      <w:r>
        <w:rPr>
          <w:b/>
          <w:bCs/>
        </w:rPr>
        <w:t xml:space="preserve">nepathye : </w:t>
      </w:r>
      <w:r>
        <w:t>vijñāpyatāṁ miśrasya sthāne nyāya-karaṇārthaṁ vādinau dvāri vartete |</w:t>
      </w:r>
    </w:p>
    <w:p w:rsidR="009562DE" w:rsidRDefault="009562DE"/>
    <w:p w:rsidR="009562DE" w:rsidRDefault="009562DE">
      <w:r>
        <w:rPr>
          <w:b/>
          <w:bCs/>
        </w:rPr>
        <w:t xml:space="preserve">asajjāti-miśraḥ : </w:t>
      </w:r>
      <w:r>
        <w:t xml:space="preserve">vatsa bandhuvañcaka, praveśaya vādinau | </w:t>
      </w:r>
    </w:p>
    <w:p w:rsidR="009562DE" w:rsidRDefault="009562DE"/>
    <w:p w:rsidR="009562DE" w:rsidRDefault="009562DE">
      <w:pPr>
        <w:jc w:val="center"/>
      </w:pPr>
      <w:r>
        <w:t>(vidūṣako niṣkramya viśvanagara-snātakānaṅgasenābhiḥ saha punaḥ praviśati |)</w:t>
      </w:r>
    </w:p>
    <w:p w:rsidR="009562DE" w:rsidRDefault="009562DE"/>
    <w:p w:rsidR="009562DE" w:rsidRDefault="009562DE">
      <w:r>
        <w:rPr>
          <w:b/>
          <w:bCs/>
        </w:rPr>
        <w:t xml:space="preserve">asajjāti-miśraḥ </w:t>
      </w:r>
      <w:r>
        <w:t xml:space="preserve">(viśvanagara-snātakau nirīkṣya svagataṁ) </w:t>
      </w:r>
      <w:r>
        <w:rPr>
          <w:b/>
          <w:bCs/>
        </w:rPr>
        <w:t xml:space="preserve">: </w:t>
      </w:r>
      <w:r>
        <w:t>katham anarthāntaram āpatitam ? (prakāśam) bhagavann āgantukā vayam | tan nātra bhikṣāvasaraḥ |</w:t>
      </w:r>
    </w:p>
    <w:p w:rsidR="009562DE" w:rsidRDefault="009562DE"/>
    <w:p w:rsidR="009562DE" w:rsidRDefault="009562DE">
      <w:r>
        <w:rPr>
          <w:b/>
          <w:bCs/>
        </w:rPr>
        <w:t>vidūṣakaḥ :</w:t>
      </w:r>
      <w:r>
        <w:t xml:space="preserve"> bho missa ede jjeva vādiṇo | edāṇaṁ vivādaṁ vicāredu misso |</w:t>
      </w:r>
      <w:r>
        <w:rPr>
          <w:rStyle w:val="FootnoteReference"/>
          <w:rFonts w:cs="Balaram"/>
        </w:rPr>
        <w:footnoteReference w:id="39"/>
      </w:r>
    </w:p>
    <w:p w:rsidR="009562DE" w:rsidRDefault="009562DE"/>
    <w:p w:rsidR="009562DE" w:rsidRDefault="009562DE">
      <w:r>
        <w:rPr>
          <w:b/>
          <w:bCs/>
        </w:rPr>
        <w:t xml:space="preserve">asajjāti-miśraḥ </w:t>
      </w:r>
      <w:r>
        <w:t xml:space="preserve">(sa-harṣaṁ sa-gauravaṁ ca) </w:t>
      </w:r>
      <w:r>
        <w:rPr>
          <w:b/>
          <w:bCs/>
        </w:rPr>
        <w:t xml:space="preserve">: </w:t>
      </w:r>
      <w:r>
        <w:t>āsanam upanīyatāṁ bhagavate snātakāya ca |</w:t>
      </w:r>
    </w:p>
    <w:p w:rsidR="009562DE" w:rsidRDefault="009562DE"/>
    <w:p w:rsidR="009562DE" w:rsidRDefault="009562DE">
      <w:pPr>
        <w:jc w:val="center"/>
      </w:pPr>
      <w:r>
        <w:t>(vidūṣakas tathā kṛtvā sarvān upaveśayati |)</w:t>
      </w:r>
    </w:p>
    <w:p w:rsidR="009562DE" w:rsidRDefault="009562DE"/>
    <w:p w:rsidR="009562DE" w:rsidRDefault="009562DE">
      <w:r>
        <w:rPr>
          <w:b/>
          <w:bCs/>
        </w:rPr>
        <w:t xml:space="preserve">asajjāti-miśraḥ : </w:t>
      </w:r>
      <w:r>
        <w:t>ko’rthī, kaḥ pratyarthī ?</w:t>
      </w:r>
    </w:p>
    <w:p w:rsidR="009562DE" w:rsidRDefault="009562DE"/>
    <w:p w:rsidR="009562DE" w:rsidRDefault="009562DE">
      <w:r>
        <w:rPr>
          <w:b/>
        </w:rPr>
        <w:t xml:space="preserve">snātakaḥ : </w:t>
      </w:r>
      <w:r>
        <w:t>bhāsāe ahaṁ atthī ṇiara-kareṇa bhagavaṁ |</w:t>
      </w:r>
      <w:r>
        <w:rPr>
          <w:rStyle w:val="FootnoteReference"/>
          <w:rFonts w:cs="Balaram"/>
        </w:rPr>
        <w:footnoteReference w:id="40"/>
      </w:r>
    </w:p>
    <w:p w:rsidR="009562DE" w:rsidRDefault="009562DE"/>
    <w:p w:rsidR="009562DE" w:rsidRDefault="009562DE">
      <w:r>
        <w:rPr>
          <w:b/>
        </w:rPr>
        <w:t xml:space="preserve">asajjāti-miśraḥ : </w:t>
      </w:r>
      <w:r>
        <w:t>nyāya-vādinaḥ prathamato nikaraḥ paścād bhāṣottare |</w:t>
      </w:r>
    </w:p>
    <w:p w:rsidR="009562DE" w:rsidRDefault="009562DE"/>
    <w:p w:rsidR="009562DE" w:rsidRDefault="009562DE">
      <w:r>
        <w:rPr>
          <w:b/>
        </w:rPr>
        <w:t xml:space="preserve">viśvanagaraḥ : </w:t>
      </w:r>
      <w:r>
        <w:t>ayam asmat-saṁnyāsa-daṇḍo nikaraḥ |</w:t>
      </w:r>
    </w:p>
    <w:p w:rsidR="009562DE" w:rsidRDefault="009562DE"/>
    <w:p w:rsidR="009562DE" w:rsidRDefault="009562DE">
      <w:r>
        <w:rPr>
          <w:b/>
        </w:rPr>
        <w:t>snātakaḥ :</w:t>
      </w:r>
      <w:r>
        <w:t xml:space="preserve"> edaṁ me indāsaṇa-kolliaṁ ṇiaara-karaṇe paviṇīadu |</w:t>
      </w:r>
      <w:r>
        <w:rPr>
          <w:rStyle w:val="FootnoteReference"/>
          <w:rFonts w:cs="Balaram"/>
        </w:rPr>
        <w:footnoteReference w:id="41"/>
      </w:r>
    </w:p>
    <w:p w:rsidR="009562DE" w:rsidRDefault="009562DE"/>
    <w:p w:rsidR="009562DE" w:rsidRDefault="009562DE">
      <w:r>
        <w:rPr>
          <w:b/>
        </w:rPr>
        <w:t xml:space="preserve">asajjāti-miśraḥ </w:t>
      </w:r>
      <w:r>
        <w:t xml:space="preserve">(sa-gauravaṁ gṛhītvā sa-pramodam āghrāya) </w:t>
      </w:r>
      <w:r>
        <w:rPr>
          <w:b/>
        </w:rPr>
        <w:t xml:space="preserve">: </w:t>
      </w:r>
      <w:r>
        <w:t xml:space="preserve">kiñcid viniyujyate | 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nidrākaraṁ doṣa-vināśa-hetuḥ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kṣudhākaraṁ buddhi-vikāśakaṁ ca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indrāśanaṁ kāma-balānukūlaṁ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labdhaṁ mayā daiva-vaśād idānīm ||4||</w:t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>viśvanagaraḥ :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svādhīna-yauvanā subhṛūḥ sā mānyā sarva-kāminām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asmābhir iyam ākrāntā madīyā tena vallabhā ||5||</w:t>
      </w:r>
    </w:p>
    <w:p w:rsidR="009562DE" w:rsidRDefault="009562DE">
      <w:pPr>
        <w:rPr>
          <w:b/>
          <w:bCs/>
        </w:rPr>
      </w:pPr>
    </w:p>
    <w:p w:rsidR="009562DE" w:rsidRDefault="009562DE">
      <w:pPr>
        <w:rPr>
          <w:b/>
          <w:bCs/>
        </w:rPr>
      </w:pPr>
      <w:r>
        <w:rPr>
          <w:b/>
          <w:bCs/>
        </w:rPr>
        <w:t xml:space="preserve">asajjāti-miśraḥ </w:t>
      </w:r>
      <w:r>
        <w:t xml:space="preserve">(bhāṣāṁ bhūmau likhitvā snātakaṁ prati) </w:t>
      </w:r>
      <w:r>
        <w:rPr>
          <w:b/>
          <w:bCs/>
        </w:rPr>
        <w:t xml:space="preserve">: </w:t>
      </w:r>
      <w:r>
        <w:t>snātaka, satvaram uttaraṁ kuru |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snātakaḥ </w:t>
      </w:r>
      <w:r>
        <w:t xml:space="preserve">: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esā pubbaṁ mae diṭṭhā dāūṇa dasa-ṭaṅkaā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āṇīdā a madiṁ dāiṁ madīā tena vallahā ||6||</w:t>
      </w:r>
      <w:r>
        <w:rPr>
          <w:rStyle w:val="FootnoteReference"/>
          <w:rFonts w:cs="Balaram"/>
          <w:lang w:val="en-CA"/>
        </w:rPr>
        <w:footnoteReference w:id="42"/>
      </w:r>
    </w:p>
    <w:p w:rsidR="009562DE" w:rsidRDefault="009562DE"/>
    <w:p w:rsidR="009562DE" w:rsidRDefault="009562DE">
      <w:r>
        <w:rPr>
          <w:b/>
          <w:bCs/>
        </w:rPr>
        <w:t>asajjātimiśraḥ :</w:t>
      </w:r>
      <w:r>
        <w:t xml:space="preserve"> uttaram abhilikha |</w:t>
      </w:r>
    </w:p>
    <w:p w:rsidR="009562DE" w:rsidRDefault="009562DE"/>
    <w:p w:rsidR="009562DE" w:rsidRDefault="009562DE">
      <w:r>
        <w:rPr>
          <w:b/>
          <w:bCs/>
        </w:rPr>
        <w:t xml:space="preserve">vidūṣakaḥ : </w:t>
      </w:r>
      <w:r>
        <w:t>bho missa ! pekkha pekkha ! aṇaṅgaseṇāe lābaṇṇa-lachiṁ !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maalañchaṇa-bimba-phuranta-muhī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ṇaaṇuppalacañcalakeliṇihī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thaṇa-bhāra-ṇaā a(i)majjhakisā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paṭhamodiacandakalā-sarisā ||7||</w:t>
      </w:r>
    </w:p>
    <w:p w:rsidR="009562DE" w:rsidRDefault="009562DE">
      <w:pPr>
        <w:rPr>
          <w:b/>
          <w:bCs/>
        </w:rPr>
      </w:pPr>
    </w:p>
    <w:p w:rsidR="009562DE" w:rsidRDefault="009562DE">
      <w:r>
        <w:rPr>
          <w:b/>
          <w:bCs/>
        </w:rPr>
        <w:t xml:space="preserve">asajjātimiśraḥ : </w:t>
      </w:r>
      <w:r>
        <w:t>aho nirmāṇa-vaidagdhī vidhātuḥ ! tathā hi—</w:t>
      </w:r>
    </w:p>
    <w:p w:rsidR="009562DE" w:rsidRDefault="009562DE"/>
    <w:p w:rsidR="009562DE" w:rsidRDefault="009562DE">
      <w:pPr>
        <w:pStyle w:val="Quote"/>
      </w:pPr>
      <w:r>
        <w:t>nīlollasal-lalita-khañjana-mañju-netrā</w:t>
      </w:r>
    </w:p>
    <w:p w:rsidR="009562DE" w:rsidRDefault="009562DE">
      <w:pPr>
        <w:pStyle w:val="Quote"/>
      </w:pPr>
      <w:r>
        <w:t>sampūrṇa-śārada-kalā-nidhi-kānta-vaktrā |</w:t>
      </w:r>
    </w:p>
    <w:p w:rsidR="009562DE" w:rsidRDefault="009562DE">
      <w:pPr>
        <w:pStyle w:val="Quote"/>
      </w:pPr>
      <w:r>
        <w:t>bālā jagat-tritaya-mohana-divya-mūrtir</w:t>
      </w:r>
    </w:p>
    <w:p w:rsidR="009562DE" w:rsidRDefault="009562DE">
      <w:pPr>
        <w:pStyle w:val="Quote"/>
      </w:pPr>
      <w:r>
        <w:t>manye vibhāti jagati smara-dhīra-kīrtiḥ ||8||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lang w:val="fr-CA"/>
        </w:rPr>
        <w:t>bho vādinau ! eṣā vivādādhyāsitānaṅgasenā jaya-parājayaṁ yāvat madhyastha-sthāne sthāpyatām | evaṁ-vidhe ca mādhyasthye vayam eva nṛpati-vyavasthitā madhyasthāḥ 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lang w:val="fr-CA"/>
        </w:rPr>
        <w:t>(anaṅgasenām ānīya sva-saṁnidhāv upaveśya tadīya-karaṁ hṛdaye nidhāya sa-pramodam)</w:t>
      </w:r>
    </w:p>
    <w:p w:rsidR="009562DE" w:rsidRDefault="009562DE">
      <w:pPr>
        <w:rPr>
          <w:lang w:val="fr-CA"/>
        </w:rPr>
      </w:pPr>
    </w:p>
    <w:p w:rsidR="009562DE" w:rsidRDefault="009562DE">
      <w:pPr>
        <w:pStyle w:val="Quote"/>
      </w:pPr>
      <w:r>
        <w:t>vikaca-kamala-koṣa-śrīr iyaṁ kāmya-bhūtir</w:t>
      </w:r>
    </w:p>
    <w:p w:rsidR="009562DE" w:rsidRDefault="009562DE">
      <w:pPr>
        <w:pStyle w:val="Quote"/>
      </w:pPr>
      <w:r>
        <w:t>himakara-kara-jātāc candrakāntād dhi śītaḥ |</w:t>
      </w:r>
    </w:p>
    <w:p w:rsidR="009562DE" w:rsidRDefault="009562DE">
      <w:pPr>
        <w:pStyle w:val="Quote"/>
      </w:pPr>
      <w:r>
        <w:t>mṛgamada-ghanasāraāsaṅga-saurabhya-bhavyo</w:t>
      </w:r>
    </w:p>
    <w:p w:rsidR="009562DE" w:rsidRDefault="009562DE">
      <w:pPr>
        <w:pStyle w:val="Quote"/>
      </w:pPr>
      <w:r>
        <w:t>harati madana-tāpaṁ komalaḥ pāṇir asyāḥ ||9||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lang w:val="fr-CA"/>
        </w:rPr>
        <w:t>(kṣaṇaṁ vicārya uccair vihasya) bho vādinau ! etad rājya-kṣetre bhujaṅgayor iva yuvayor vivādaḥ | tathā hi—</w:t>
      </w:r>
    </w:p>
    <w:p w:rsidR="009562DE" w:rsidRDefault="009562DE">
      <w:pPr>
        <w:rPr>
          <w:lang w:val="fr-CA"/>
        </w:rPr>
      </w:pPr>
    </w:p>
    <w:p w:rsidR="009562DE" w:rsidRDefault="009562DE">
      <w:pPr>
        <w:pStyle w:val="Quote"/>
      </w:pPr>
      <w:r>
        <w:t>naiṣā tvadīyā bhavato’pi neyaṁ</w:t>
      </w:r>
    </w:p>
    <w:p w:rsidR="009562DE" w:rsidRDefault="009562DE">
      <w:pPr>
        <w:pStyle w:val="Quote"/>
      </w:pPr>
      <w:r>
        <w:t>mat-saṁnidhiṣṭhā subhagā madīyā |</w:t>
      </w:r>
    </w:p>
    <w:p w:rsidR="009562DE" w:rsidRDefault="009562DE">
      <w:pPr>
        <w:pStyle w:val="Quote"/>
      </w:pPr>
      <w:r>
        <w:t>svapne’pi pūrvaṁ mayi jāta-kelis</w:t>
      </w:r>
    </w:p>
    <w:p w:rsidR="009562DE" w:rsidRDefault="009562DE">
      <w:pPr>
        <w:pStyle w:val="Quote"/>
      </w:pPr>
      <w:r>
        <w:t>tato’pi hetoḥ khalu vallabhā me ||10||</w:t>
      </w:r>
    </w:p>
    <w:p w:rsidR="009562DE" w:rsidRDefault="009562DE">
      <w:pPr>
        <w:rPr>
          <w:lang w:val="fr-CA"/>
        </w:rPr>
      </w:pPr>
    </w:p>
    <w:p w:rsidR="009562DE" w:rsidRDefault="009562DE">
      <w:r>
        <w:rPr>
          <w:b/>
        </w:rPr>
        <w:t xml:space="preserve">vidūṣakaḥ </w:t>
      </w:r>
      <w:r>
        <w:t>(anaṅgasenām ālokya janāntikam) : bho sundari ! eso misso buddho bhaavaṁ ṇiddhaṇo siṇādao icchāraaṇo | tā edāṇaṁ samāgamaṁ pariharia amha-samāgameṇa tuha jobbaṇaṁ saphalaṁ bhodu |</w:t>
      </w:r>
      <w:r>
        <w:rPr>
          <w:rStyle w:val="FootnoteReference"/>
          <w:rFonts w:cs="Balaram"/>
        </w:rPr>
        <w:footnoteReference w:id="43"/>
      </w:r>
    </w:p>
    <w:p w:rsidR="009562DE" w:rsidRDefault="009562DE"/>
    <w:p w:rsidR="009562DE" w:rsidRDefault="009562DE">
      <w:r>
        <w:t>(ity ātmānaṁ darśayati |)</w:t>
      </w:r>
    </w:p>
    <w:p w:rsidR="009562DE" w:rsidRDefault="009562DE"/>
    <w:p w:rsidR="009562DE" w:rsidRDefault="009562DE">
      <w:r>
        <w:rPr>
          <w:b/>
        </w:rPr>
        <w:t xml:space="preserve">anaṅgasenā </w:t>
      </w:r>
      <w:r>
        <w:t xml:space="preserve">(sa-smitam) </w:t>
      </w:r>
      <w:r>
        <w:rPr>
          <w:b/>
        </w:rPr>
        <w:t xml:space="preserve">: </w:t>
      </w:r>
      <w:r>
        <w:t>edaṁ dhutta-samāgama-pahasaṇaṁ saṁbuttaṁ |</w:t>
      </w:r>
      <w:r>
        <w:rPr>
          <w:rStyle w:val="FootnoteReference"/>
          <w:rFonts w:cs="Balaram"/>
        </w:rPr>
        <w:footnoteReference w:id="44"/>
      </w:r>
    </w:p>
    <w:p w:rsidR="009562DE" w:rsidRDefault="009562DE"/>
    <w:p w:rsidR="009562DE" w:rsidRDefault="009562DE">
      <w:r>
        <w:rPr>
          <w:b/>
        </w:rPr>
        <w:t xml:space="preserve">viśvanagaraḥ </w:t>
      </w:r>
      <w:r>
        <w:t>(sa-vairāgyam) : vatsa durācāra, na hi jalaukasām aṅge jalaukā lagati | mūlanāsasyāyaṁ vicāraḥ | tad ehi suratapriyāyā eva bhavanaṁ gacchāva | (iti niṣkrāntau | tataḥ praviśati apaṭī-kṣepeṇa mūlanāśakaḥ |)</w:t>
      </w:r>
    </w:p>
    <w:p w:rsidR="009562DE" w:rsidRDefault="009562DE"/>
    <w:p w:rsidR="009562DE" w:rsidRDefault="009562DE">
      <w:r>
        <w:rPr>
          <w:b/>
        </w:rPr>
        <w:t>mūlanāśakaḥ :</w:t>
      </w:r>
      <w:r>
        <w:t xml:space="preserve"> ale ale ! aṇaṅgaśeṇie jāṇide tumha calidaṁ jaṁ vālaṁ vālaṁ kaamaaṇa-mandila-kkhaula-vedaṇaṁ patthante bahu-vālaṁ hagge tae paāśide | tā śaṁpadaṁ paaccha | aṇadhā lāadohāiṁ dāva dāiśśaṁ |</w:t>
      </w:r>
      <w:r>
        <w:rPr>
          <w:rStyle w:val="FootnoteReference"/>
          <w:rFonts w:cs="Balaram"/>
        </w:rPr>
        <w:footnoteReference w:id="45"/>
      </w:r>
    </w:p>
    <w:p w:rsidR="009562DE" w:rsidRDefault="009562DE"/>
    <w:p w:rsidR="009562DE" w:rsidRDefault="009562DE">
      <w:r>
        <w:rPr>
          <w:b/>
          <w:bCs/>
        </w:rPr>
        <w:t xml:space="preserve">anaṅgasenā </w:t>
      </w:r>
      <w:r>
        <w:t>: mūla-nāsaa, saṁpadaṁ jjeva asajjāi-missādo tuha dāissaṁ | tā suttho hohi |</w:t>
      </w:r>
      <w:r>
        <w:rPr>
          <w:rStyle w:val="FootnoteReference"/>
          <w:rFonts w:cs="Balaram"/>
        </w:rPr>
        <w:footnoteReference w:id="46"/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 xml:space="preserve">vidūṣakaḥ </w:t>
      </w:r>
      <w:r>
        <w:t>:</w:t>
      </w:r>
      <w:r>
        <w:rPr>
          <w:b/>
          <w:bCs/>
        </w:rPr>
        <w:t xml:space="preserve"> </w:t>
      </w:r>
      <w:r>
        <w:t>ko eso duṭṭha-daṁsaṇo duṭṭha-carido duṭṭha-vasaṇo ?</w:t>
      </w:r>
      <w:r>
        <w:rPr>
          <w:rStyle w:val="FootnoteReference"/>
          <w:rFonts w:cs="Balaram"/>
        </w:rPr>
        <w:footnoteReference w:id="47"/>
      </w:r>
    </w:p>
    <w:p w:rsidR="009562DE" w:rsidRDefault="009562DE"/>
    <w:p w:rsidR="009562DE" w:rsidRDefault="009562DE">
      <w:r>
        <w:rPr>
          <w:b/>
          <w:bCs/>
        </w:rPr>
        <w:t xml:space="preserve">asajjātimiśraḥ </w:t>
      </w:r>
      <w:r>
        <w:t>: eṣa kiṁ bhagavad-agocaraḥ ? paśya—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chinnauṣṭanāso gala-gaṇḍa-namro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vāmākṣikāṇo galitaika-hastaḥ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śilīpada-vyāpṛta-dakṣiṇāṅghriḥ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 mūlanāśaḥ kila nāpito'sau ||11||</w:t>
      </w:r>
    </w:p>
    <w:p w:rsidR="009562DE" w:rsidRDefault="009562DE">
      <w:pPr>
        <w:pStyle w:val="Quote"/>
        <w:rPr>
          <w:lang w:val="en-CA"/>
        </w:rPr>
      </w:pPr>
    </w:p>
    <w:p w:rsidR="009562DE" w:rsidRDefault="009562DE">
      <w:pPr>
        <w:jc w:val="center"/>
      </w:pPr>
      <w:r>
        <w:t>(mūlanāśakaḥ sahasopasṛtya sarveṣāṁ sa-pramāṇam ādarśaṁ darśayati |)</w:t>
      </w:r>
    </w:p>
    <w:p w:rsidR="009562DE" w:rsidRDefault="009562DE"/>
    <w:p w:rsidR="009562DE" w:rsidRDefault="009562DE">
      <w:r>
        <w:rPr>
          <w:b/>
          <w:bCs/>
        </w:rPr>
        <w:t xml:space="preserve">asajjātimiśraḥ </w:t>
      </w:r>
      <w:r>
        <w:t>: mūlanāśaka ! kriyatām asmākaṁ nakha-lomnāṁ pariṣkāraḥ |</w:t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 xml:space="preserve">mūla-nāśakaḥ </w:t>
      </w:r>
      <w:r>
        <w:t>: paṭhamaṁ vedanaṁ paacha |</w:t>
      </w:r>
      <w:r>
        <w:rPr>
          <w:rStyle w:val="FootnoteReference"/>
          <w:rFonts w:cs="Balaram"/>
        </w:rPr>
        <w:footnoteReference w:id="48"/>
      </w:r>
    </w:p>
    <w:p w:rsidR="009562DE" w:rsidRDefault="009562DE"/>
    <w:p w:rsidR="009562DE" w:rsidRDefault="009562DE">
      <w:pPr>
        <w:rPr>
          <w:b/>
          <w:bCs/>
        </w:rPr>
      </w:pPr>
      <w:r>
        <w:rPr>
          <w:b/>
          <w:bCs/>
        </w:rPr>
        <w:t xml:space="preserve">asajjātimiśraḥ </w:t>
      </w:r>
      <w:r>
        <w:t>:</w:t>
      </w:r>
      <w:r>
        <w:rPr>
          <w:b/>
          <w:bCs/>
        </w:rPr>
        <w:t xml:space="preserve"> </w:t>
      </w:r>
      <w:r>
        <w:t>mūlanāśaka, kim arthaṁ ?</w:t>
      </w:r>
    </w:p>
    <w:p w:rsidR="009562DE" w:rsidRDefault="009562DE"/>
    <w:p w:rsidR="009562DE" w:rsidRDefault="009562DE">
      <w:r>
        <w:rPr>
          <w:b/>
          <w:bCs/>
        </w:rPr>
        <w:t xml:space="preserve">mūla-nāśakaḥ </w:t>
      </w:r>
      <w:r>
        <w:t>:</w:t>
      </w:r>
      <w:r>
        <w:rPr>
          <w:b/>
          <w:bCs/>
        </w:rPr>
        <w:t xml:space="preserve"> </w:t>
      </w:r>
      <w:r>
        <w:t>bho, jadi tumaṁ palikkhalante paṭhamaṁ jjeva maliśśaśi tā vedanaṁ kiṇa pa(i)cchidavvaṁ |</w:t>
      </w:r>
      <w:r>
        <w:rPr>
          <w:rStyle w:val="FootnoteReference"/>
          <w:rFonts w:cs="Balaram"/>
        </w:rPr>
        <w:footnoteReference w:id="49"/>
      </w:r>
    </w:p>
    <w:p w:rsidR="009562DE" w:rsidRDefault="009562DE"/>
    <w:p w:rsidR="009562DE" w:rsidRDefault="009562DE">
      <w:r>
        <w:rPr>
          <w:b/>
          <w:bCs/>
        </w:rPr>
        <w:t xml:space="preserve">asajjātimiśraḥ </w:t>
      </w:r>
      <w:r>
        <w:t>: alaṁ parihāsena ! gṛhyatām idaṁ pāritoṣikam |</w:t>
      </w:r>
    </w:p>
    <w:p w:rsidR="009562DE" w:rsidRDefault="009562DE"/>
    <w:p w:rsidR="009562DE" w:rsidRDefault="009562DE">
      <w:pPr>
        <w:jc w:val="center"/>
      </w:pPr>
      <w:r>
        <w:t>(iti kaulikād ākṛṣya gañjākinīṁ dadāti | mūlanāśakaḥ sa-gauravaṁ gṛhītvā sa-pramodaṁ āghrāya kiṁcid viniyujya ca miśrasya kara-caraṇayor bandhanaṁ kṛtvā vyāpāraṁ nāṭayati |)</w:t>
      </w:r>
    </w:p>
    <w:p w:rsidR="009562DE" w:rsidRDefault="009562DE"/>
    <w:p w:rsidR="009562DE" w:rsidRDefault="009562DE">
      <w:pPr>
        <w:rPr>
          <w:lang w:val="fr-CA"/>
        </w:rPr>
      </w:pPr>
      <w:r>
        <w:rPr>
          <w:b/>
          <w:bCs/>
          <w:lang w:val="fr-CA"/>
        </w:rPr>
        <w:t xml:space="preserve">asajjātimiśraḥ </w:t>
      </w:r>
      <w:r>
        <w:rPr>
          <w:lang w:val="fr-CA"/>
        </w:rPr>
        <w:t>(sa-vedanam) :</w:t>
      </w:r>
    </w:p>
    <w:p w:rsidR="009562DE" w:rsidRDefault="009562DE">
      <w:pPr>
        <w:pStyle w:val="Quote"/>
      </w:pPr>
    </w:p>
    <w:p w:rsidR="009562DE" w:rsidRDefault="009562DE">
      <w:pPr>
        <w:pStyle w:val="Quote"/>
      </w:pPr>
      <w:r>
        <w:t>dalati hṛdayam etan moham abhyeti cetaḥ</w:t>
      </w:r>
    </w:p>
    <w:p w:rsidR="009562DE" w:rsidRDefault="009562DE">
      <w:pPr>
        <w:pStyle w:val="Quote"/>
      </w:pPr>
      <w:r>
        <w:t>sphuṭati sakala-dehe kīkasa-granthi-sandhiḥ |</w:t>
      </w:r>
    </w:p>
    <w:p w:rsidR="009562DE" w:rsidRDefault="009562DE">
      <w:pPr>
        <w:pStyle w:val="Quote"/>
      </w:pPr>
      <w:r>
        <w:t>virama virama śilpān mūlanāśa tvam asmāt</w:t>
      </w:r>
    </w:p>
    <w:p w:rsidR="009562DE" w:rsidRDefault="009562DE">
      <w:pPr>
        <w:pStyle w:val="Quote"/>
      </w:pPr>
      <w:r>
        <w:t>śiva śiva śiva sadyo jīvanaṁ kuṭyatīva ||12||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b/>
          <w:bCs/>
          <w:lang w:val="fr-CA"/>
        </w:rPr>
        <w:t xml:space="preserve">mūla-nāśakaḥ </w:t>
      </w:r>
      <w:r>
        <w:rPr>
          <w:lang w:val="fr-CA"/>
        </w:rPr>
        <w:t>(cālayitvā) :</w:t>
      </w:r>
      <w:r>
        <w:rPr>
          <w:b/>
          <w:bCs/>
          <w:lang w:val="fr-CA"/>
        </w:rPr>
        <w:t xml:space="preserve"> </w:t>
      </w:r>
      <w:r>
        <w:rPr>
          <w:lang w:val="fr-CA"/>
        </w:rPr>
        <w:t>kadhaṁ malide aśajjāimiśśe ? lahū lahū abakamiśśaṁ |</w:t>
      </w:r>
      <w:r>
        <w:rPr>
          <w:rStyle w:val="FootnoteReference"/>
          <w:rFonts w:cs="Balaram"/>
          <w:lang w:val="fr-CA"/>
        </w:rPr>
        <w:footnoteReference w:id="50"/>
      </w:r>
      <w:r>
        <w:rPr>
          <w:lang w:val="fr-CA"/>
        </w:rPr>
        <w:t xml:space="preserve"> (iti niṣkrāntaḥ |) </w:t>
      </w:r>
    </w:p>
    <w:p w:rsidR="009562DE" w:rsidRDefault="009562DE">
      <w:pPr>
        <w:rPr>
          <w:lang w:val="fr-CA"/>
        </w:rPr>
      </w:pPr>
    </w:p>
    <w:p w:rsidR="009562DE" w:rsidRDefault="009562DE">
      <w:pPr>
        <w:rPr>
          <w:lang w:val="fr-CA"/>
        </w:rPr>
      </w:pPr>
      <w:r>
        <w:rPr>
          <w:b/>
          <w:bCs/>
          <w:lang w:val="fr-CA"/>
        </w:rPr>
        <w:t xml:space="preserve">vidūṣakaḥ </w:t>
      </w:r>
      <w:r>
        <w:rPr>
          <w:lang w:val="fr-CA"/>
        </w:rPr>
        <w:t>(miśrasya kara-caraṇayor bandhanam apanīya) : bho āṇabedu misso abaraṁ hu tuha piaṁ ṇivvāha(i)ssaṁ |</w:t>
      </w:r>
      <w:r>
        <w:rPr>
          <w:rStyle w:val="FootnoteReference"/>
          <w:rFonts w:cs="Balaram"/>
        </w:rPr>
        <w:footnoteReference w:id="51"/>
      </w:r>
    </w:p>
    <w:p w:rsidR="009562DE" w:rsidRDefault="009562DE">
      <w:pPr>
        <w:rPr>
          <w:lang w:val="fr-CA"/>
        </w:rPr>
      </w:pPr>
    </w:p>
    <w:p w:rsidR="009562DE" w:rsidRDefault="009562DE">
      <w:r>
        <w:rPr>
          <w:b/>
          <w:bCs/>
        </w:rPr>
        <w:t xml:space="preserve">asajjātimiśraḥ </w:t>
      </w:r>
      <w:r>
        <w:t>(saṁjñāṁ labdhvā) :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rāṣṭraṁ samastaṁ kapaṭena bhuktaṁ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dhūrta-kriyābhir dayiteyam āptā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bhavān vinīto militaś ca śiṣyaḥ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nātaḥ paraṁ naḥ priyam asti loke ||13||</w:t>
      </w:r>
    </w:p>
    <w:p w:rsidR="009562DE" w:rsidRDefault="009562DE">
      <w:pPr>
        <w:pStyle w:val="Quote"/>
        <w:rPr>
          <w:lang w:val="en-CA"/>
        </w:rPr>
      </w:pPr>
    </w:p>
    <w:p w:rsidR="009562DE" w:rsidRDefault="009562DE">
      <w:r>
        <w:t>tathāpīdam astu—</w:t>
      </w:r>
    </w:p>
    <w:p w:rsidR="009562DE" w:rsidRDefault="009562DE"/>
    <w:p w:rsidR="009562DE" w:rsidRDefault="009562DE">
      <w:pPr>
        <w:pStyle w:val="Quote"/>
        <w:rPr>
          <w:lang w:val="en-CA"/>
        </w:rPr>
      </w:pPr>
      <w:r>
        <w:rPr>
          <w:lang w:val="en-CA"/>
        </w:rPr>
        <w:t>kāle santata-varṣīṇo jala-mucaḥ śasyaiḥ samṛddhā dharā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bhūpālā nija-dharma-pālana-parā viprās trayī-nirbharāḥ |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 xml:space="preserve">svādu-kṣīra-natodhasaḥ pratidinaṁ gāvo nirastāpadaḥ </w:t>
      </w:r>
    </w:p>
    <w:p w:rsidR="009562DE" w:rsidRDefault="009562DE">
      <w:pPr>
        <w:pStyle w:val="Quote"/>
        <w:rPr>
          <w:lang w:val="en-CA"/>
        </w:rPr>
      </w:pPr>
      <w:r>
        <w:rPr>
          <w:lang w:val="en-CA"/>
        </w:rPr>
        <w:t>santaḥ śānti-parā bhavantu kṛtinaḥ saujanya-bhājo janāḥ ||14||</w:t>
      </w:r>
    </w:p>
    <w:p w:rsidR="009562DE" w:rsidRDefault="009562DE">
      <w:pPr>
        <w:pStyle w:val="Quote"/>
        <w:rPr>
          <w:lang w:val="en-CA"/>
        </w:rPr>
      </w:pPr>
    </w:p>
    <w:p w:rsidR="009562DE" w:rsidRDefault="009562DE">
      <w:pPr>
        <w:jc w:val="center"/>
      </w:pPr>
      <w:r>
        <w:t>(iti niṣkrāntāḥ sarve |)</w:t>
      </w:r>
    </w:p>
    <w:p w:rsidR="009562DE" w:rsidRDefault="009562DE"/>
    <w:p w:rsidR="009562DE" w:rsidRDefault="009562DE">
      <w:pPr>
        <w:jc w:val="center"/>
      </w:pPr>
      <w:r>
        <w:t xml:space="preserve">iti kavi-śekharācārya-jyotirīśvara-viracitaṁ </w:t>
      </w:r>
    </w:p>
    <w:p w:rsidR="009562DE" w:rsidRDefault="009562DE">
      <w:pPr>
        <w:jc w:val="center"/>
      </w:pPr>
      <w:r>
        <w:t xml:space="preserve">dhūrta-samāgamaṁ nāma prahasanaṁ </w:t>
      </w:r>
    </w:p>
    <w:p w:rsidR="009562DE" w:rsidRDefault="009562DE">
      <w:pPr>
        <w:jc w:val="center"/>
      </w:pPr>
      <w:r>
        <w:t xml:space="preserve">samāptam </w:t>
      </w:r>
    </w:p>
    <w:p w:rsidR="009562DE" w:rsidRDefault="009562DE">
      <w:pPr>
        <w:jc w:val="center"/>
      </w:pPr>
      <w:r>
        <w:t>||</w:t>
      </w:r>
    </w:p>
    <w:sectPr w:rsidR="009562DE" w:rsidSect="009562D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2DE" w:rsidRDefault="009562DE">
      <w:r>
        <w:separator/>
      </w:r>
    </w:p>
  </w:endnote>
  <w:endnote w:type="continuationSeparator" w:id="1">
    <w:p w:rsidR="009562DE" w:rsidRDefault="009562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0000400000000000000"/>
    <w:charset w:val="01"/>
    <w:family w:val="roman"/>
    <w:notTrueType/>
    <w:pitch w:val="variable"/>
    <w:sig w:usb0="00000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2DE" w:rsidRDefault="009562DE">
      <w:r>
        <w:separator/>
      </w:r>
    </w:p>
  </w:footnote>
  <w:footnote w:type="continuationSeparator" w:id="1">
    <w:p w:rsidR="009562DE" w:rsidRDefault="009562DE">
      <w:r>
        <w:continuationSeparator/>
      </w:r>
    </w:p>
  </w:footnote>
  <w:footnote w:id="2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ārya, eṣāsmi | ājñāpayatv āryaḥ | ko niyogaḥ prasādīkriyatām iti |</w:t>
      </w:r>
    </w:p>
  </w:footnote>
  <w:footnote w:id="3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ājñāpayatv āryaḥ | ko’smin prabandhe pradhāna-raso yam uddiśya gāsyāmi |</w:t>
      </w:r>
    </w:p>
  </w:footnote>
  <w:footnote w:id="4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malayānila-cālita-cūta-vanaḥ kalakaṇṭhi-svarāhata-kāmi-janaḥ | makaranda-vimatta-śilīmukhakaḥ surabhīkṛta-sarva-diśāmukhakaḥ | </w:t>
      </w:r>
    </w:p>
  </w:footnote>
  <w:footnote w:id="5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eṣa vasanta-māso muni-jana-sārthasya rāga-rahitasya | unmūlya guru-dhairyaṁ karoti manmatha-vaśaṁ hṛdayam ||10||</w:t>
      </w:r>
    </w:p>
  </w:footnote>
  <w:footnote w:id="6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ārya, ka eṣa pariskhalan-nirdhauta-kaśāya-vasano daṇḍa-kuṇḍikā-hasto dhūrta iva itas tato vilokayan dṛśyate |</w:t>
      </w:r>
    </w:p>
  </w:footnote>
  <w:footnote w:id="7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aho ramaṇīyatā vasantasya | yataḥ—unmīlat-prasūnaṁ rati-rasa-kuśalāḥ ṣaṭpadā manmathāndhāḥ kāntāraṅgānuraktā madhurasa-bhavitaṁ sānurāgaṁ pibanti | udgāyanti sphurantas tribhuvana-jayinaḥ kāma-rāsasya kīrtiṁ saṁvittiṁ hārayantaḥ priya-jana-virahe kokilāḥ kāminīnām ||</w:t>
      </w:r>
    </w:p>
  </w:footnote>
  <w:footnote w:id="8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api ca | ye karpūraṁ harantaḥ kamala-vana-śriyaṁ loḍayantaḥ sa-bhāvam | śākhāḥ kampayanto nidhuvana-sukhadāś candanānāṁ vṛttānām | te kandarpasya mitrāṇi |</w:t>
      </w:r>
    </w:p>
  </w:footnote>
  <w:footnote w:id="9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tat katham eṣa atiduḥsaho vasanta-samayo mayā eka-śarīreṇa soḍhavyaḥ |</w:t>
      </w:r>
    </w:p>
  </w:footnote>
  <w:footnote w:id="10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bhagavann atilajjākaraṁ khalu etat | tan na yuktaṁ yuṣmākaṁ purataḥ prakāśayituṁ |</w:t>
      </w:r>
    </w:p>
  </w:footnote>
  <w:footnote w:id="11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bhagavann adya mayā mahā-prabhāte nagara-puṣkariṇī-parisare upahasita-sura-nāgarī-rūpa-sampattir anaṅga-senā nāma vāra-vilāsinī vilokitā | tataḥ prabhṛti sarva-gatāṁ tām eva prekṣe |</w:t>
      </w:r>
    </w:p>
  </w:footnote>
  <w:footnote w:id="12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bho bhagavan, paśya paśya ! vihita-bhagavaj-jana-muṇḍa-sadṛśa-bahutara-mahiṣī-stambha-śobhamāna-catuḥśālaṁ itas tataḥ sañcarad-bāla-go-vatsa-śobhitaṁ pīṇottuṅga-sthanālasa-pariskhalan-manda-sañcāra-ramaṇīyāvāsa-parisara-sañcarac-ceṭikā-samūhaṁ kasyāpi mahā-dhanasya vāsa-bhavanaṁ vilokyate | bho bho nāgarāḥ ! kasyedaṁ vāsa-bhavanam ?</w:t>
      </w:r>
    </w:p>
  </w:footnote>
  <w:footnote w:id="13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bho mahā-brāhmaṇa ! bhagavanto viśva-nagara-caraṇā yuṣmākaṁ gehe bhikṣāṁ bhoktuṁ icchanti |</w:t>
      </w:r>
    </w:p>
  </w:footnote>
  <w:footnote w:id="14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are naṣṭa-paralokā duṣṭa-brāhmaṇāḥ ! īdṛśe duḥsaha-madhyāhne prathamaṁ tvāṁ mahā-dhanaṁ bhikṣitvâ kuto’nyato gatvā asmābhir bhikṣā prāthayitavyā |</w:t>
      </w:r>
    </w:p>
  </w:footnote>
  <w:footnote w:id="15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paśya paśya ! ekāṅgikāmus tamātrikā-saṁyukta-mahā-kanda-kuṣṭha-parimalodgāro’grima-bhavanād enāṁ rocate | tad etad eva suratapriyāyā vāsa-bhavanam |</w:t>
      </w:r>
    </w:p>
  </w:footnote>
  <w:footnote w:id="16">
    <w:p w:rsidR="009562DE" w:rsidRDefault="009562DE">
      <w:r>
        <w:rPr>
          <w:rStyle w:val="FootnoteReference"/>
          <w:rFonts w:cs="Balaram"/>
          <w:sz w:val="20"/>
          <w:szCs w:val="20"/>
        </w:rPr>
        <w:footnoteRef/>
      </w:r>
      <w:r>
        <w:rPr>
          <w:sz w:val="20"/>
          <w:szCs w:val="20"/>
          <w:lang w:val="fr-CA"/>
        </w:rPr>
        <w:t xml:space="preserve"> dharma na iṣṭo bahu-duḥkha-ceṣṭo mokṣeṇa saukhyaṁ mamāsti satyaṁ | arthaḥ samarthaḥ sakalaṁ vidhātuṁ aṇaṅga-sarvasva-kalā-nidhānam |</w:t>
      </w:r>
    </w:p>
  </w:footnote>
  <w:footnote w:id="17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ārye, viśvaanagaro yuṣmākam atithīr upasthitaḥ |</w:t>
      </w:r>
    </w:p>
  </w:footnote>
  <w:footnote w:id="18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tad upasarpāmi | bhagavan praṇamāmi |</w:t>
      </w:r>
    </w:p>
  </w:footnote>
  <w:footnote w:id="19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bhagavan, yuṣmākaṁ prasādena |</w:t>
      </w:r>
    </w:p>
  </w:footnote>
  <w:footnote w:id="20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ājñapayatu bhagavan yat mayā kartavyaṁ dātavyaṁ ca |</w:t>
      </w:r>
    </w:p>
  </w:footnote>
  <w:footnote w:id="21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kīdṛśī bhikṣā kīdṛśyāṁ velāyāṁ kiyanti te annāni ?</w:t>
      </w:r>
    </w:p>
  </w:footnote>
  <w:footnote w:id="22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hūṁ, eṣa mahātmā ātma-visarjana-yogya eva deva-varasya prasādena sampannaḥ |</w:t>
      </w:r>
    </w:p>
  </w:footnote>
  <w:footnote w:id="23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idaṁ śarīraṁ viraheṇa yuktaṁ prāṇās tathā dharma-phalaika-sārāḥ | sarvaṁ tvad-āyattaṁ udāra-kīrte kā bāhya-vastuṇi asty āsthā |</w:t>
      </w:r>
    </w:p>
  </w:footnote>
  <w:footnote w:id="24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tasmād antar-gṛhaṁ praviśya viśramyatāṁ bhagavān | ahaṁ punar bhikṣa-prakāraṁ karomi |</w:t>
      </w:r>
    </w:p>
  </w:footnote>
  <w:footnote w:id="25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fr-CA"/>
        </w:rPr>
        <w:t>yad bhagavān ājñapayati |</w:t>
      </w:r>
    </w:p>
  </w:footnote>
  <w:footnote w:id="26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 ! yāvad bhikṣā sidhyati, tāvad atraiva bhagavān tiṣṭhatu | ahaṁ punar anaṅgasenikāyāḥ pravṛttiṁ jñātvā laghu āgacchāmi |</w:t>
      </w:r>
    </w:p>
  </w:footnote>
  <w:footnote w:id="27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 ! mūlanāśaka-nāpitasya geha-saṁnidhāne anaṅgasenāyā vāsa-bhavanam | iti mayā śrutam | tasmāt tasyaivānusāreṇānveṣāmahai | </w:t>
      </w:r>
    </w:p>
  </w:footnote>
  <w:footnote w:id="28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 ! prekṣasva prekṣasvānaṅgasenāyā lāvaṇya-lakṣmīṁ |</w:t>
      </w:r>
    </w:p>
  </w:footnote>
  <w:footnote w:id="29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nīlāmbhoruha-patrakānta-nayanā sampūrṇa-candrānanā uttuṅga-stana-bhāra-bhaṅgura-tanur vedir iva madhye kṛśā | vālā matta-gajendra-manda-gamanā saundarya-śobhā-mayī nūnaṁ pañcaśarasya mohana-latā śṛṅgāra-sañjīvanī ||</w:t>
      </w:r>
    </w:p>
  </w:footnote>
  <w:footnote w:id="30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esa lampaṭa unduru-vivare sarpa iva praviṣṭaḥ | bhavatu |  yukti-pradhānair vacanair nivārayiṣyāmi | </w:t>
      </w:r>
    </w:p>
  </w:footnote>
  <w:footnote w:id="31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tvam upekṣita-saṁsāra-saukhyo mokṣaika-parāyaṇaḥ kathaṁ etādṛśe mṛgatṛṣṇā-sadṛśe madana-rase patitvā ātmānaṁ vyāpādayasi ? nivartyatāṁ asmād duṣṭa-gaṇikā-prasaṅgād iti |</w:t>
      </w:r>
    </w:p>
  </w:footnote>
  <w:footnote w:id="32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bhagavan, dhanādhīnaḥ khalv ayaṁ janaḥ | atra araṇya-ruditaṁ kṛtvātmānaṁ viḍambayasi |</w:t>
      </w:r>
    </w:p>
  </w:footnote>
  <w:footnote w:id="33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are naṣṭa-para-loka duṣṭa-parivrājaka ! eṣā prathamam asmat-parigraheṇa tava putra-vadhūr bhavati | tasmān muñcainām |</w:t>
      </w:r>
    </w:p>
  </w:footnote>
  <w:footnote w:id="34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are re lampaṭā ! evam evaṁ bhaṇato daṇḍa-prahāreṇa pakva-mālūra-phalam iva muṇḍaṁ tava kaṇḍaśaḥ kariṣyāmi |</w:t>
      </w:r>
    </w:p>
  </w:footnote>
  <w:footnote w:id="35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kathaṁ dhūrta-hasta-patitāsmi ? bhavatu, evaṁ tāvat | bho mahā-bhāga-dheyau ! priye daśaṭaṅkakā mayā dātavyāḥ | tasmāt tad gṛhītvā mama manoharaṁ sampādaya |</w:t>
      </w:r>
    </w:p>
  </w:footnote>
  <w:footnote w:id="36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bho miśra ! parāṅgaṇā-sambhogād api para-mandire sandhiṁ kṛtvā yad artho'pahhriyate tad eva tribhuvana-sāram | prekṣasva prekṣasva—</w:t>
      </w:r>
    </w:p>
  </w:footnote>
  <w:footnote w:id="37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kiṁ vāṇijyena kāryaṁ nija-dhana-vilayaṁ taṁ khalu kṛtvā duḥkhaṁ | kiṁ vā kāryaṁ kṛṣyā paśu-vasu-niyamāyāsa-niṣkāryatayā | kiṁ vidyāyāḥ phalaṁ vā maraṇa-śrama-samutpanna-cintākulāyāḥ | ekaṁ trailokya-sāraṁ para-dhana-haraṇaṁ dyūta-krīḍā-sukhaṁ ca | </w:t>
      </w:r>
    </w:p>
  </w:footnote>
  <w:footnote w:id="38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tad atra dhūrta-pura-nagare yādṛśas tvaṁ gurus tādṛśo'haṁ śiṣyaḥ saṁvṛttaḥ |</w:t>
      </w:r>
    </w:p>
  </w:footnote>
  <w:footnote w:id="39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bho miśra ! etāv eva vādinau | etayor vivādaṁ vicārayatu miśraḥ |</w:t>
      </w:r>
    </w:p>
  </w:footnote>
  <w:footnote w:id="40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bhāṣām aham arthī nikara-karaṇe bhagavān |</w:t>
      </w:r>
    </w:p>
  </w:footnote>
  <w:footnote w:id="41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idaṁ me indrāśana-kaulikaṁ nikara-karaṇe pravinīyatām |</w:t>
      </w:r>
    </w:p>
  </w:footnote>
  <w:footnote w:id="42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eṣā pūrvaṁ mayā dṛṣṭā dattvā daśa-ṭaṅkakān | ānītā ca matiṁ dayitāṁ madīyā tena vallabhā ||</w:t>
      </w:r>
    </w:p>
  </w:footnote>
  <w:footnote w:id="43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rPr>
          <w:lang w:val="fr-CA"/>
        </w:rPr>
        <w:t xml:space="preserve"> bho sundari ! eṣa miśro vṛddho, bhagavān nirdhanoḥ, snātaka icchā-racanaḥ | tasmād eteṣāṁ samāgamaṁ parihṛtya mat-samāgameṇa tava yauvanaṁ saphalaṁ bhavatu |</w:t>
      </w:r>
    </w:p>
  </w:footnote>
  <w:footnote w:id="44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etad dhūrta-samāgama-prahasanaṁ saṁvṛttam |</w:t>
      </w:r>
    </w:p>
  </w:footnote>
  <w:footnote w:id="45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are are ! anaṅgasenike jjātaṁ tava caritaṁ yad vāraṁ vāraṁ kṛta-madana-mandira-kṣaura-vetanaṁ prārthayan bahu-vāraṁ ahaṁ tvayā prakāśitaḥ | tasmāt sāmprataṁ prayaccha | anyathā rājad-vidhāni tava dāsyāmi |</w:t>
      </w:r>
    </w:p>
  </w:footnote>
  <w:footnote w:id="46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mūla-nāśaka, sāmpratam eva asajjāti-miśrāt tatra dāsyāmi | tasmāt sustho bhava |</w:t>
      </w:r>
    </w:p>
  </w:footnote>
  <w:footnote w:id="47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ka eṣa duṣṭa-darśanaḥ, duṣṭa-caritaḥ, duṣṭa-vasanaḥ ?</w:t>
      </w:r>
    </w:p>
  </w:footnote>
  <w:footnote w:id="48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prathamaṁ vetanaṁ prayaccha |</w:t>
      </w:r>
    </w:p>
  </w:footnote>
  <w:footnote w:id="49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bho, yadi tvaṁ pariskhalan prathamaṁ mariṣyasi, tadā vetanaṁ kena prayantavyam ?</w:t>
      </w:r>
    </w:p>
  </w:footnote>
  <w:footnote w:id="50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kathaṁ mṛto'sajjāti-miśraḥ ? laghu laghu apakramiṣyāmi |</w:t>
      </w:r>
    </w:p>
  </w:footnote>
  <w:footnote w:id="51">
    <w:p w:rsidR="009562DE" w:rsidRDefault="009562DE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bho ājñapayatu miśraḥ | aparaṁ khalu tava priyaṁ nirvāhayiṣyāmi |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62DE"/>
    <w:rsid w:val="0095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 w:cs="Arial"/>
      <w:noProof/>
      <w:sz w:val="24"/>
      <w:szCs w:val="24"/>
      <w:lang w:val="en-CA" w:eastAsia="en-CA" w:bidi="bn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bCs/>
      <w:kern w:val="32"/>
      <w:sz w:val="36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2DE"/>
    <w:rPr>
      <w:rFonts w:asciiTheme="majorHAnsi" w:eastAsiaTheme="majorEastAsia" w:hAnsiTheme="majorHAnsi" w:cstheme="majorBidi"/>
      <w:b/>
      <w:bCs/>
      <w:noProof/>
      <w:kern w:val="32"/>
      <w:sz w:val="32"/>
      <w:szCs w:val="40"/>
      <w:lang w:val="en-CA" w:eastAsia="en-CA" w:bidi="bn-IN"/>
    </w:rPr>
  </w:style>
  <w:style w:type="paragraph" w:styleId="Quote">
    <w:name w:val="Quote"/>
    <w:basedOn w:val="Normal"/>
    <w:link w:val="QuoteChar"/>
    <w:uiPriority w:val="29"/>
    <w:qFormat/>
    <w:pPr>
      <w:ind w:left="720"/>
    </w:pPr>
    <w:rPr>
      <w:lang w:val="fr-CA"/>
    </w:rPr>
  </w:style>
  <w:style w:type="character" w:customStyle="1" w:styleId="QuoteChar">
    <w:name w:val="Quote Char"/>
    <w:basedOn w:val="DefaultParagraphFont"/>
    <w:link w:val="Quote"/>
    <w:uiPriority w:val="29"/>
    <w:rsid w:val="009562DE"/>
    <w:rPr>
      <w:rFonts w:ascii="Arial" w:hAnsi="Arial" w:cs="Arial"/>
      <w:i/>
      <w:iCs/>
      <w:noProof/>
      <w:color w:val="000000" w:themeColor="text1"/>
      <w:sz w:val="24"/>
      <w:szCs w:val="30"/>
      <w:lang w:val="en-CA" w:eastAsia="en-CA" w:bidi="bn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62DE"/>
    <w:rPr>
      <w:rFonts w:ascii="Arial" w:hAnsi="Arial" w:cs="Arial"/>
      <w:noProof/>
      <w:szCs w:val="25"/>
      <w:lang w:val="en-CA" w:eastAsia="en-CA" w:bidi="bn-IN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Pr>
      <w:rFonts w:ascii="Times New Roman" w:hAnsi="Times New Roman" w:cs="Vrinda"/>
      <w:noProof w:val="0"/>
      <w:sz w:val="20"/>
      <w:szCs w:val="20"/>
      <w:lang w:val="fr-CA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62DE"/>
    <w:rPr>
      <w:rFonts w:ascii="Arial" w:hAnsi="Arial" w:cs="Arial"/>
      <w:noProof/>
      <w:szCs w:val="25"/>
      <w:lang w:val="en-CA" w:eastAsia="en-CA" w:bidi="bn-IN"/>
    </w:rPr>
  </w:style>
  <w:style w:type="character" w:styleId="EndnoteReference">
    <w:name w:val="end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141</TotalTime>
  <Pages>1</Pages>
  <Words>3045</Words>
  <Characters>17361</Characters>
  <Application>Microsoft Office Outlook</Application>
  <DocSecurity>0</DocSecurity>
  <Lines>0</Lines>
  <Paragraphs>0</Paragraphs>
  <ScaleCrop>false</ScaleCrop>
  <Company>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dhürta-samägamaù</dc:title>
  <dc:subject/>
  <dc:creator>Admin</dc:creator>
  <cp:keywords/>
  <dc:description/>
  <cp:lastModifiedBy>Jan Brzezinski</cp:lastModifiedBy>
  <cp:revision>5</cp:revision>
  <dcterms:created xsi:type="dcterms:W3CDTF">2003-12-01T12:27:00Z</dcterms:created>
  <dcterms:modified xsi:type="dcterms:W3CDTF">2003-12-01T14:48:00Z</dcterms:modified>
</cp:coreProperties>
</file>