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8B" w:rsidRDefault="004D338B" w:rsidP="00BE6AB7">
      <w:pPr>
        <w:pStyle w:val="Heading1"/>
        <w:rPr>
          <w:rFonts w:ascii="Balaram" w:hAnsi="Balaram"/>
        </w:rPr>
      </w:pPr>
      <w:r w:rsidRPr="00BE6AB7">
        <w:rPr>
          <w:rFonts w:ascii="Balaram" w:hAnsi="Balaram"/>
        </w:rPr>
        <w:t>śrī-rādhā-upasudhā-nidhi-stavaḥ</w:t>
      </w:r>
    </w:p>
    <w:p w:rsidR="004D338B" w:rsidRDefault="004D338B" w:rsidP="00BE6AB7"/>
    <w:p w:rsidR="004D338B" w:rsidRPr="00BE6AB7" w:rsidRDefault="004D338B" w:rsidP="00BE6AB7">
      <w:pPr>
        <w:rPr>
          <w:rFonts w:ascii="Balaram" w:hAnsi="Balaram"/>
        </w:rPr>
      </w:pPr>
      <w:r w:rsidRPr="00BE6AB7">
        <w:rPr>
          <w:rFonts w:ascii="Balaram" w:hAnsi="Balaram"/>
        </w:rPr>
        <w:t>mahāprabhu-śrī-hita-kṛṣṇa-candra-gosvāminā praṇītaḥ.</w:t>
      </w:r>
    </w:p>
    <w:p w:rsidR="004D338B" w:rsidRDefault="004D338B">
      <w:pPr>
        <w:rPr>
          <w:rFonts w:ascii="Balaram" w:hAnsi="Balaram"/>
        </w:rPr>
      </w:pP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mahā-bhāgya-paripāka-labdha-rādhā-pada-spṛhā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kācit sad-bhāva-prakṛtiḥ stauti dīnā nijeśvarīm ||1||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śṛṅgāra-rasa-mādhurya-sāra-sarvasva-vigrahe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namo namo jagad-vandye vṛṇdāvana-maheśvari ||2||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cāru-campaka-gaurāṅgi kuraṅgī-bhaṅga-locane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kṛpayā dehi me dāsyaṁ prema-sāra-rasodayam ||3||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prasīda paramānanda-rasa-nisyandi-sat-pade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sakṛt-kṛpā-kaṭākṣeṇa paśya mām atikātaram ||4||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koṭi-koṭi-jagad-bhāsi-nakha-candra-maṇi-cchaṭe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āścarya-rūpa-lāvaṇye sakṛn me dehi darśanam ||5||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mahā-prema-rasānanda-mada-vihvalākṛte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pulakodbhinna-sarvāṅgī kadā tvām avalokaye ||6||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hā nātha prāṇa-dayita kvāsi kvāsīti vihvalām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aṅka-sthite priye rādhe kadā tvām avalokaye ||7||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sarvajño’pi pareśo’pi mugdha mugdho’tinīcavat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cāṭūni kurute yasyāḥ saiva me jīvaneśvarī ||8||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yasyāḥ pada-rasānandā koṭy-aṁśenāpi no samāḥ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sarva-premānanda-rasāḥ saiva tvaṁ svāminī mama ||9||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hā rādhe prāṇa-koṭibhyo’py atipreṣṭha-padāmbuje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tava sevāṁ vinā naiva kṣaṇaṁ jīvitum utsahe ||10||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sarva-loka-mahāścarya-sukumārāṅgi te katham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tvat-prasādāpta-rūpeṇa vinā syād bhajanaṁ mayā ||11||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patitvā dharaṇī-pṛṣṭhe gṛhītvā daśanais tṛṇam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tavaiva caraṇe dāsyaṁ yāce vṛṇdāvaneśvari ||12||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tavāścarya-rasāmoda-matta-mattākṛtiṁ kadā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kiśoraṁ śyāmam āloke vibhramantaṁ tatas tataḥ ||13||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tava padāmbhoje nipatantaṁ muhur muhuḥ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kṛṣṇa-bhṛṅgam ahaṁ vīkṣe tvad-rasāsava-ghūrṇitam ||14||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tatra tatrātimattena kiśoreṇa dhṛtāñcalām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huṅkāra-garva-dṛg-bhaṅgī kadā tvām avalokaye ||15||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bhūyo bhūyo’nunītāhaṁ paramānanda-mūrtinā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prasādayiṣyāmi tvāṁ patitvā padāmbuje ||16||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tvāṁ yukti-cāturyair loka-dharmādi-śaṅkitā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prabodhya</w:t>
      </w:r>
      <w:r>
        <w:rPr>
          <w:rStyle w:val="FootnoteReference"/>
          <w:rFonts w:ascii="Balaram" w:hAnsi="Balaram"/>
        </w:rPr>
        <w:footnoteReference w:id="2"/>
      </w:r>
      <w:r>
        <w:rPr>
          <w:rFonts w:ascii="Balaram" w:hAnsi="Balaram"/>
        </w:rPr>
        <w:t xml:space="preserve"> ghaṭayiṣyāmi mahā-rasika-maulinā ||17||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kāntaṁ pariṣvajya suptāyāḥ kuñja-mandire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tava saṁvāhayiṣyāmi sukumāra padāmbuje ||18||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gṛhītvā mad-dhastān nava-tāmbūla-vīṭikām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priyāsya-candre dadatīṁ svāmini tvāṁ vilokaye ||19||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rati-kalā veśotkarṣantaṁ te kucāñcalam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vilokya tvat-priyaṁ vyājāt smitvā yāsyāmy aham ||20||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rasika-rājena ramyamāṇāṁ mahādbhutam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dṛṣṭvā</w:t>
      </w:r>
      <w:r w:rsidRPr="0086621E">
        <w:rPr>
          <w:rFonts w:ascii="Balaram" w:hAnsi="Balaram"/>
        </w:rPr>
        <w:t xml:space="preserve"> </w:t>
      </w:r>
      <w:r>
        <w:rPr>
          <w:rFonts w:ascii="Balaram" w:hAnsi="Balaram"/>
        </w:rPr>
        <w:t>dṛṣṭvā kuñja-randhraiḥ bhaveyaṁ rasa-vihvalā ||21||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mahā-madhura-sat-prema-rasa-sāra-mahodaye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aho tvan-māyayā mūḍhās tvad-dāsyenonmukhā janāḥ ||22||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aho tvac-caraṇāmbhoja-mādhurīm api sattayā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sarvajñā api na jñātvā bhrāmayanty eva bahir bahiḥ ||23||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tvat-sevā rītir āścarya-loka-veda-vilakṣaṇā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tavaiva kṛpayā labhyā kadā sad-guru-saṅgataḥ ||24||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tvam eva sva-padāmbhoja-rasa-vartmani me matim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nītivatya sva-kāruṇyāt pūrṇāśā na karoṣi kim ||25||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kṛṣṇo’pi bhuktena sambhojya tvāṁ priyeśvarīm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tvad-ucchiṣṭāmṛtaṁ bhuktvā kṛta-kṛtya-padaṁ labhe ||26||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kuñja-talpa-samāsīnāṁ lola-kṛṣṇāṅka-bhūṣaṇām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kadāhaṁ tvāṁ kariṣyāmi nava-saṅga-bhaya-trapām ||27||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nija-pādāmbuja-prema-rasa-jyotir-ghanākṛtiḥ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kuru māṁ kiṅkarīṁ prāṇa-dayite vārṣabhānavi ||28||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premāmṛta-rasānanda-makarandaugha-varṣiṇīm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pādāravinde’haṁ vinde dāsyaṁ taveśvari ||29||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bhūtvāti-sukumārāṅgī kiśorī gopa-kanyakā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kadāhaṁ lālayiṣyāmi mṛdulaṁ te padāmbujam ||30||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govinda-sandeśa-vacanāmṛta-dhārayā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pūrayiṣyāmi te karṇa-kuharaṁ hṛdayeśvari ||31||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tvad-āsvāda-vāṇī-śītalāmṛta-secanaiḥ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saṁjīvya harim uttaptam ālabheta kaṇṭha-mālikām ||32||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tvāṁ tvat-suhṛd-veśāṁ kṛtvā saṁrakṣitāṁ mayā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prāg upetya hari-smeraḥ kare dhṛtvābhineṣyati ||33||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vihṛtya kāntena kvacid asmat-parokṣataḥ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tad-bhūṣitāṁ samāyātāṁ hasantyas tvāṁ vicakṣmahe ||34||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mithyaiva nirdiśaṁ tyāgas tvat-prāṇe vraja-nāgare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premāndhayāḥ kadā te’haṁ rasadāṁ janaye ruṣam ||35||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vidagdha-sundarī-vṛnda-vara-cūḍāmaṇe kadā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mahā-rasa-nidhe rādhe param ārādhaye tava ||36||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hā rādhe svāmini kadā kiśorī divya-rūpiṇī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premaika-rasa-magnāhaṁ bhaveyaṁ tava kiṅkarī ||37||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vaiṣṇavānanda-koṭir vā brahmānandādi-koṭayaḥ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mayā te pan-nakha-jyotiḥ-kaṇān nirmañchanī-kṛtā ||38||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sarve dharmā mamādharmāḥ sarvaṁ sādhum asādhu me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na yatra labhyate rādhe tvat-padāmbuja-mādhurī ||39||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madāndha-govindaṁ sutīkṣṇaṁ nakhara-kṣataiḥ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mithyā vyathānukārais tvāṁ hasiṣyāmi mudānvitā ||40||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āścarya-rasa-mattena mahā-nāgara-maulinā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sambhujyamānāṁ tvāṁ vīkṣya kadā syāṁ pulakānvitā ||41||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tat-tat-surata-vaicitrī-caturaṁ tvat-priyaṁ kadā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tavāṅke vīkṣya khelantaṁ pateyaṁ mūrcchitā bhuvi ||42||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kiṁ karomi kva gacchāmi kasya pāde luṭhāmy aham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kathaṁ vā labhate rādhe tava dāsya-rasotsavam ||43||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vaikuṇṭhādi-padaṁ kāmyam api tucchaṁ mataṁ mama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na yatra tvām ahaṁ vīkṣe vṛndāraṇya-vilāsinī ||44||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cumbamānāṁ śliṣyamānāṁ pāyamānādharāṁ muhuḥ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tvāṁ vīkṣya kāntena magnā syāṁ rasa-sāgare ||45||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gāḍha-tvac-caraṇāmbhoja-baddha-premāham īśvari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rati-rasaṁ sāndraṁ sarvam āsvādaye tava ||46||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śrī-rādhe tvat-padāmbhoja-parāga-parirañjite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vṛndāraṇye rasamaye dehi me niścalā ratim ||47||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yatantu kṛtino yajña-tapaḥ-svādhyāya-saṁyamaiḥ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ahaṁ tvac-caraṇāmbhoja-reṇor evāśayā sthitā ||48||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na tvaṁ vaikuṇṭha-loke’pi na vā te rasadaḥ priyaḥ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vṛṇdāvanād ṛte tasmāt tad evāhaṁ gati-śritaḥ ||49||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sarvānandamayākāreṣv api vṛṇdāvane prabho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rādhe tvad-rasa-mattaiva mūrtir me rocate param ||50||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nityonmada-rasa-prema-vilāsa-madhurākṛtiḥ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tvad-dāsyena vinā dṛśyaṁ sva-priyaṁ me pradarśaya ||51||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pitṛ-mātṛ-suhṛd-bandhu-muktānām atha gocaram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kadā te priyam āścarya-rasa-mūrtiṁ vilokaye ||52||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tat-tal-loka-prakaṭitas tat-tat-sukha-mayākṛtiḥ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sarva-sāra-rasāṅga-śrīḥ kadā te dṛśyate priyaḥ ||53||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 xml:space="preserve">vṛṇdāvana-nikuñjeṣu nitya-līlā-vinodinam | 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tvad-eka-nirataṁ nityaṁ kadā vīkṣye priyaṁ tava ||54||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anantānanda-rūpaṁ te priyaṁ tvan-maya-jīvanam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vikalpita-gatiṁ mūḍhaiḥ sadāhaṁ draṣṭum utsahe ||55||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yadānanda-rasāṁśāṁśam upajīvanti sarvaśaḥ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tat-tad-ākāra-līlāstaṁ didṛkṣe tvat-priyaṁ rahaḥ ||56||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yadyapy ānanda-sāmrājyaṁ sarva-līlākṛtiṣv api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tathāpi leśa-mātraṁ te tvad-vakṣoruha-bhūṣaṇe ||57||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ayogo’pi vimūḍho’pi mayi sarvādhamo’pi ca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anantāścarya-kāruṇye naivopekṣitum arhasi ||58||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loka-veda-pathaṁ tyaktvā tavaiva caraṇāmbujam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gato’smi śaraṇaṁ rādhe na māṁ tvāṁ tyaktum utsahe ||59||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astu vāmāstu vā rādhe koṭi-janmāntare’pi me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tvat-padāmburuhe dāsyam āśā tv āvaśyakī mama ||60||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sarvathā sāra-sāraika-nakha-candra-sudhā-lave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kathaṁ tvac-caraṇāmbhoja-sevāśāṁ tyaktum utsahe ||61||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laukikair vaidikair vāpi viruddhyāsakta-mānasam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tvat-padaika-rase mattaṁ kiṁ māṁ tvaṁ nahi paśyasi ||62||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anāthaṁ patitaṁ mūḍhaṁ tvad-eka-pada-jīvanam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kṛpā-snigdhāvalokena paśya vṛṇdāvaneśvari ||63||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svāminy ati-rasāścarya-mūrte svasya priyasya ca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rahaḥ śuśrūṣaṇe yogyaṁ mama dehi paraṁ vapuḥ ||64||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brahmeśa-nāradādīnāṁ yatrāśāpi suduṣkarā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tāṁ tvat-kaiṅkarya-padavīṁ kāmaye</w:t>
      </w:r>
      <w:r>
        <w:rPr>
          <w:rStyle w:val="FootnoteReference"/>
          <w:rFonts w:ascii="Balaram" w:hAnsi="Balaram"/>
        </w:rPr>
        <w:footnoteReference w:id="3"/>
      </w:r>
      <w:r>
        <w:rPr>
          <w:rFonts w:ascii="Balaram" w:hAnsi="Balaram"/>
        </w:rPr>
        <w:t xml:space="preserve"> tat dhig astu mām ||65||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rādhe tvad-dāsya-padavī sarva-bhaktaiś ca durgamā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tatrāpi #van nirlajjo duḥpratyāśāṁ karomy aham ||66||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atyasambhāvite’py arthe durāśā me yayārpitā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namas tasyai namas tasyai tasyai tubhyaṁ namo namaḥ ||67||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sarva-maryādayātīta-sarveśādhika-vaibhave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kim aśakyaṁ tavāpy asti namas tubhyaṁ namo namaḥ ||68||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ya eteneśvarīṁ rādhāṁ stavena stauti bhāvataḥ 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sa tasyā unmada-rasaṁ prasādaṁ labhate’cirāt ||69||</w:t>
      </w: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śrī-kṛṣṇa-dāsena kṛto’yaṁ vṛndāraṇya-nikuñja-nāgara-mithunāya lalitādi-bhāgya-bhūn me namaḥ ||70||</w:t>
      </w:r>
    </w:p>
    <w:p w:rsidR="004D338B" w:rsidRDefault="004D338B">
      <w:pPr>
        <w:rPr>
          <w:rFonts w:ascii="Balaram" w:hAnsi="Balaram"/>
        </w:rPr>
      </w:pPr>
    </w:p>
    <w:p w:rsidR="004D338B" w:rsidRDefault="004D338B">
      <w:pPr>
        <w:rPr>
          <w:rFonts w:ascii="Balaram" w:hAnsi="Balaram"/>
        </w:rPr>
      </w:pPr>
      <w:r>
        <w:rPr>
          <w:rFonts w:ascii="Balaram" w:hAnsi="Balaram"/>
        </w:rPr>
        <w:t>iti śrīman-mahāprabhu-śrī-hita-kṛṣṇa-candra-gosvāmi-pāda-viracitaṁ śrī-rādhā-upa-sudhā-nidhi-stotraṁ samāptam ||</w:t>
      </w:r>
    </w:p>
    <w:p w:rsidR="004D338B" w:rsidRPr="007F1253" w:rsidRDefault="004D338B">
      <w:pPr>
        <w:rPr>
          <w:rFonts w:ascii="Balaram" w:hAnsi="Balaram"/>
        </w:rPr>
      </w:pPr>
    </w:p>
    <w:sectPr w:rsidR="004D338B" w:rsidRPr="007F1253" w:rsidSect="00CD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8B" w:rsidRDefault="004D338B" w:rsidP="00217DC0">
      <w:pPr>
        <w:spacing w:after="0" w:line="240" w:lineRule="auto"/>
      </w:pPr>
      <w:r>
        <w:separator/>
      </w:r>
    </w:p>
  </w:endnote>
  <w:endnote w:type="continuationSeparator" w:id="1">
    <w:p w:rsidR="004D338B" w:rsidRDefault="004D338B" w:rsidP="0021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8B" w:rsidRDefault="004D338B" w:rsidP="00217DC0">
      <w:pPr>
        <w:spacing w:after="0" w:line="240" w:lineRule="auto"/>
      </w:pPr>
      <w:r>
        <w:separator/>
      </w:r>
    </w:p>
  </w:footnote>
  <w:footnote w:type="continuationSeparator" w:id="1">
    <w:p w:rsidR="004D338B" w:rsidRDefault="004D338B" w:rsidP="00217DC0">
      <w:pPr>
        <w:spacing w:after="0" w:line="240" w:lineRule="auto"/>
      </w:pPr>
      <w:r>
        <w:continuationSeparator/>
      </w:r>
    </w:p>
  </w:footnote>
  <w:footnote w:id="2">
    <w:p w:rsidR="004D338B" w:rsidRDefault="004D33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prabodha in text.</w:t>
      </w:r>
    </w:p>
  </w:footnote>
  <w:footnote w:id="3">
    <w:p w:rsidR="004D338B" w:rsidRDefault="004D33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Balaram" w:hAnsi="Balaram"/>
        </w:rPr>
        <w:t>kāmayat iti mūle.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53"/>
    <w:rsid w:val="001225FB"/>
    <w:rsid w:val="00123529"/>
    <w:rsid w:val="00217DC0"/>
    <w:rsid w:val="00253D5B"/>
    <w:rsid w:val="002A2B15"/>
    <w:rsid w:val="002B266D"/>
    <w:rsid w:val="002E11F6"/>
    <w:rsid w:val="00321541"/>
    <w:rsid w:val="0047499E"/>
    <w:rsid w:val="004D338B"/>
    <w:rsid w:val="0050316D"/>
    <w:rsid w:val="00576551"/>
    <w:rsid w:val="0059325B"/>
    <w:rsid w:val="00600998"/>
    <w:rsid w:val="00632B3F"/>
    <w:rsid w:val="007A0E99"/>
    <w:rsid w:val="007F1253"/>
    <w:rsid w:val="0086621E"/>
    <w:rsid w:val="008B23FF"/>
    <w:rsid w:val="008E070C"/>
    <w:rsid w:val="008E1966"/>
    <w:rsid w:val="00943C37"/>
    <w:rsid w:val="0094544A"/>
    <w:rsid w:val="009E68C1"/>
    <w:rsid w:val="00A24C10"/>
    <w:rsid w:val="00A71481"/>
    <w:rsid w:val="00A71AB6"/>
    <w:rsid w:val="00A71B93"/>
    <w:rsid w:val="00B640F0"/>
    <w:rsid w:val="00BE6AB7"/>
    <w:rsid w:val="00C00B30"/>
    <w:rsid w:val="00C772F8"/>
    <w:rsid w:val="00CD1F90"/>
    <w:rsid w:val="00E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90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6AB7"/>
    <w:rPr>
      <w:rFonts w:ascii="Cambria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7DC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D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1072</Words>
  <Characters>6115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</dc:creator>
  <cp:keywords/>
  <dc:description/>
  <cp:lastModifiedBy>Jagat</cp:lastModifiedBy>
  <cp:revision>2</cp:revision>
  <dcterms:created xsi:type="dcterms:W3CDTF">2012-01-25T14:01:00Z</dcterms:created>
  <dcterms:modified xsi:type="dcterms:W3CDTF">2012-01-25T14:01:00Z</dcterms:modified>
</cp:coreProperties>
</file>