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2" w:rsidRDefault="00DE5412">
      <w:pPr>
        <w:pStyle w:val="Heading1"/>
      </w:pPr>
      <w:r>
        <w:t>premāmbhoja-marandākhyaṁ stava-rājam</w:t>
      </w:r>
    </w:p>
    <w:p w:rsidR="00DE5412" w:rsidRDefault="00DE5412"/>
    <w:p w:rsidR="00DE5412" w:rsidRDefault="00DE5412">
      <w:r>
        <w:t>mahā-bhāvojjvalac-cintā-ratnodbhāvita-vigrahām |</w:t>
      </w:r>
    </w:p>
    <w:p w:rsidR="00DE5412" w:rsidRDefault="00DE5412">
      <w:r>
        <w:t>sakhī-praṇaya-sad-gandha-varodvartana-suprabhām ||1||</w:t>
      </w:r>
    </w:p>
    <w:p w:rsidR="00DE5412" w:rsidRDefault="00DE5412">
      <w:r>
        <w:t>kāruṇyāmṛta-vīcibhis tāruṇyāmṛta-dhārayā |</w:t>
      </w:r>
    </w:p>
    <w:p w:rsidR="00DE5412" w:rsidRDefault="00DE5412">
      <w:r>
        <w:t>lāvaṇyāmṛta-vanyābhiḥ snapitāṁ glaptendirām ||2||</w:t>
      </w:r>
    </w:p>
    <w:p w:rsidR="00DE5412" w:rsidRDefault="00DE5412">
      <w:r>
        <w:t>hrī-paṭṭa-vastra-guptāṅgīṁ saundarya-ghusṛṇāñcitām |</w:t>
      </w:r>
    </w:p>
    <w:p w:rsidR="00DE5412" w:rsidRDefault="00DE5412">
      <w:r>
        <w:t>śyāmalojjvala-kastūrī-vicitrita-kalevarām ||3||</w:t>
      </w:r>
    </w:p>
    <w:p w:rsidR="00DE5412" w:rsidRDefault="00DE5412">
      <w:r>
        <w:t>kampāśru-pulaka-stambha-sveda-gadgada-raktatāḥ |</w:t>
      </w:r>
    </w:p>
    <w:p w:rsidR="00DE5412" w:rsidRDefault="00DE5412">
      <w:r>
        <w:t>unmādo jāḍyam ity etai rathanir navabhir uttamaiḥ ||4||</w:t>
      </w:r>
    </w:p>
    <w:p w:rsidR="00DE5412" w:rsidRDefault="00DE5412">
      <w:r>
        <w:t>kḷptālaṅkṛti-saṁsliṣṭāṁ guṇālī-puṣpa-mālinīm |</w:t>
      </w:r>
    </w:p>
    <w:p w:rsidR="00DE5412" w:rsidRDefault="00DE5412">
      <w:r>
        <w:t>dhīrādhīrātva-sad-vāsa-paṭa-vāsaiḥ pariṣkṛtām ||5||</w:t>
      </w:r>
    </w:p>
    <w:p w:rsidR="00DE5412" w:rsidRDefault="00DE5412">
      <w:r>
        <w:t>pracchanna-māna-dhammillāṁ saubhāgya-tilakojjvalām |</w:t>
      </w:r>
    </w:p>
    <w:p w:rsidR="00DE5412" w:rsidRDefault="00DE5412">
      <w:r>
        <w:t>kṛṣṇa-nāma-yaśaḥ-śrāva-vataṁsollāsi-karṇikām ||6||</w:t>
      </w:r>
    </w:p>
    <w:p w:rsidR="00DE5412" w:rsidRDefault="00DE5412">
      <w:r>
        <w:t>rāga-tāmbūla-raktauṣṭhīṁ prema-kauṭilya-kajjalām |</w:t>
      </w:r>
    </w:p>
    <w:p w:rsidR="00DE5412" w:rsidRDefault="00DE5412">
      <w:r>
        <w:t>narma-bhāṣita-nisyanda-smita-karpūra-vāsitām ||7||</w:t>
      </w:r>
    </w:p>
    <w:p w:rsidR="00DE5412" w:rsidRDefault="00DE5412">
      <w:r>
        <w:t>saurabhāntaḥ-pure garva-paryaṅkopari līlayā |</w:t>
      </w:r>
      <w:r>
        <w:br/>
        <w:t>niviṣṭāṁ prema-vaicittya-vicalat-taralāñcitām ||8||</w:t>
      </w:r>
    </w:p>
    <w:p w:rsidR="00DE5412" w:rsidRDefault="00DE5412">
      <w:r>
        <w:t>praṇaya-krodha-sac-colī-bandh-guptī-kṛta-stanām |</w:t>
      </w:r>
    </w:p>
    <w:p w:rsidR="00DE5412" w:rsidRDefault="00DE5412">
      <w:r>
        <w:t>sapatnī-vaktra-hṛc-choṣi-yaśaḥ-śrī-kacchapī-varām ||9||</w:t>
      </w:r>
    </w:p>
    <w:p w:rsidR="00DE5412" w:rsidRDefault="00DE5412">
      <w:r>
        <w:t>madhyatātma-sakhī-skandha-līlānyasta-karāmbujām |</w:t>
      </w:r>
    </w:p>
    <w:p w:rsidR="00DE5412" w:rsidRDefault="00DE5412">
      <w:r>
        <w:t>śyāmāṁ śyāma-smarāmoda-madhulī-pariveśikām ||10||</w:t>
      </w:r>
    </w:p>
    <w:p w:rsidR="00DE5412" w:rsidRDefault="00DE5412">
      <w:r>
        <w:t>tvāṁ natvā yācate dhṛtvā tṛṇaṁ dantair ayaṁ janaḥ |</w:t>
      </w:r>
    </w:p>
    <w:p w:rsidR="00DE5412" w:rsidRDefault="00DE5412">
      <w:r>
        <w:t>sva-dāsyāmṛta-sekena jīvayāmuṁ suduḥkhitam ||11||</w:t>
      </w:r>
    </w:p>
    <w:p w:rsidR="00DE5412" w:rsidRDefault="00DE5412">
      <w:r>
        <w:t>na muñcec charaṇāyātam api duṣṭaṁ dayāmayaḥ |</w:t>
      </w:r>
    </w:p>
    <w:p w:rsidR="00DE5412" w:rsidRDefault="00DE5412">
      <w:r>
        <w:t>ato gāndharvike hā hā muñcainaṁ naiva tādṛśam ||12||</w:t>
      </w:r>
    </w:p>
    <w:p w:rsidR="00DE5412" w:rsidRDefault="00DE5412">
      <w:r>
        <w:t>premāmbhoja-marandākhyaṁ stavarājam imaṁ janaḥ |</w:t>
      </w:r>
    </w:p>
    <w:p w:rsidR="00DE5412" w:rsidRDefault="00DE5412">
      <w:r>
        <w:t>śrī-rādhikā-kṛpā-hetuṁ paṭhaṁs tad-dāsyam āpnuyāt ||13||</w:t>
      </w:r>
    </w:p>
    <w:p w:rsidR="00DE5412" w:rsidRDefault="00DE5412"/>
    <w:sectPr w:rsidR="00DE5412" w:rsidSect="00DE541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412"/>
    <w:rsid w:val="00D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41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1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41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1119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premämbhoja-marandäkhyaà stava-räjam</dc:title>
  <dc:subject/>
  <dc:creator>Jan Brzezinski</dc:creator>
  <cp:keywords/>
  <dc:description/>
  <cp:lastModifiedBy>Jan Brzezinski</cp:lastModifiedBy>
  <cp:revision>2</cp:revision>
  <dcterms:created xsi:type="dcterms:W3CDTF">2002-01-26T04:06:00Z</dcterms:created>
  <dcterms:modified xsi:type="dcterms:W3CDTF">2002-01-26T04:06:00Z</dcterms:modified>
</cp:coreProperties>
</file>