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44" w:rsidRDefault="005F4B44">
      <w:pPr>
        <w:pStyle w:val="Heading1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ṣaḍ-gosvāmy-aṣṭakam</w:t>
      </w:r>
    </w:p>
    <w:p w:rsidR="005F4B44" w:rsidRDefault="005F4B44">
      <w:pPr>
        <w:rPr>
          <w:rFonts w:eastAsia="MS Minchofalt"/>
        </w:rPr>
      </w:pPr>
    </w:p>
    <w:p w:rsidR="005F4B44" w:rsidRDefault="005F4B44">
      <w:pPr>
        <w:rPr>
          <w:rFonts w:eastAsia="MS Minchofalt"/>
        </w:rPr>
      </w:pPr>
      <w:r>
        <w:rPr>
          <w:rFonts w:eastAsia="MS Minchofalt"/>
        </w:rPr>
        <w:t>śrī-śrīnivāsācārya-viracitam</w:t>
      </w:r>
    </w:p>
    <w:p w:rsidR="005F4B44" w:rsidRDefault="005F4B44">
      <w:pPr>
        <w:rPr>
          <w:rFonts w:eastAsia="MS Minchofalt"/>
        </w:rPr>
      </w:pP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kṛṣṇotkīrtana-gāna-nartana-parau premāmṛtāmbho-nidhī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dhīrādhīra-jana-priyau priya-karau nirmatsarau pūjitau |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śrī-caitanya-kṛpā-bharau bhuvi bhuvo bhārāvahantārakau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vande rūpa-sanātanau raghu-yugau śrī-jīva-gopālakau ||1||</w:t>
      </w:r>
    </w:p>
    <w:p w:rsidR="005F4B44" w:rsidRDefault="005F4B44">
      <w:pPr>
        <w:rPr>
          <w:rFonts w:eastAsia="MS Minchofalt"/>
          <w:sz w:val="24"/>
        </w:rPr>
      </w:pP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nānā-śāstra-vicāraṇaika-nipuṇau sad-dharma-saṁsthāpakau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lokānāṁ hita-kāriṇau tri-bhuvane mānyau śaraṇyākarau |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rādhā-kṛṣṇa-padāravinda-bhajanānandena mattālikau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vande rūpa-sanātanau raghu-yugau śrī-jīva-gopālakau ||2||</w:t>
      </w:r>
    </w:p>
    <w:p w:rsidR="005F4B44" w:rsidRDefault="005F4B44">
      <w:pPr>
        <w:rPr>
          <w:sz w:val="24"/>
        </w:rPr>
      </w:pPr>
    </w:p>
    <w:p w:rsidR="005F4B44" w:rsidRDefault="005F4B44">
      <w:pPr>
        <w:rPr>
          <w:sz w:val="24"/>
        </w:rPr>
      </w:pPr>
      <w:r>
        <w:rPr>
          <w:sz w:val="24"/>
        </w:rPr>
        <w:t>śrī-gaurāṅga-guṇānuvarṇana-vidhau śraddhā-samṛddhy-anvitau</w:t>
      </w:r>
    </w:p>
    <w:p w:rsidR="005F4B44" w:rsidRDefault="005F4B44">
      <w:pPr>
        <w:rPr>
          <w:sz w:val="24"/>
        </w:rPr>
      </w:pPr>
      <w:r>
        <w:rPr>
          <w:sz w:val="24"/>
        </w:rPr>
        <w:t>pāpottāpa-nikṛntanau tanu-bhṛtāṁ govinda-gānāmṛtaiḥ |</w:t>
      </w:r>
    </w:p>
    <w:p w:rsidR="005F4B44" w:rsidRDefault="005F4B44">
      <w:pPr>
        <w:rPr>
          <w:sz w:val="24"/>
        </w:rPr>
      </w:pPr>
      <w:r>
        <w:rPr>
          <w:sz w:val="24"/>
        </w:rPr>
        <w:t xml:space="preserve">ānandāmbudhi-vardhanaika-nipuṇau kaivalya-nistārakau 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vande rūpa-sanātanau raghu-yugau śrī-jīva-gopālakau ||3||</w:t>
      </w:r>
    </w:p>
    <w:p w:rsidR="005F4B44" w:rsidRDefault="005F4B44">
      <w:pPr>
        <w:rPr>
          <w:sz w:val="24"/>
        </w:rPr>
      </w:pP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tyaktvā tūrṇam aśeṣa-maṇḍala-pati-śreṇīṁ sadā tuccha vat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bhūtvā dīna-gaṇeśakau karuṇayā kaupīna-kanthāśritau |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gopī-bhāva-rasāmṛtābdhi-laharī-kallola-magnau muhur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vande rūpa-sanātanau raghu-yugau śrī-jīva-gopālakau ||4||</w:t>
      </w:r>
    </w:p>
    <w:p w:rsidR="005F4B44" w:rsidRDefault="005F4B44">
      <w:pPr>
        <w:rPr>
          <w:rFonts w:eastAsia="MS Minchofalt"/>
          <w:sz w:val="24"/>
        </w:rPr>
      </w:pP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kūjat-kokila-haṁsa-sārasa-gaṇākīrṇe mayūrākule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nānā-ratna-nibaddha-mūla-viṭapa-śrī-yukta-vṛndāvane |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rādhā-kṛṣṇam aharniśaṁ prabhajatau jīvārthadau yau mudā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vande rūpa-sanātanau raghu-yugau śrī-jīva-gopālakau. ||5||</w:t>
      </w:r>
    </w:p>
    <w:p w:rsidR="005F4B44" w:rsidRDefault="005F4B44">
      <w:pPr>
        <w:rPr>
          <w:rFonts w:eastAsia="MS Minchofalt"/>
          <w:sz w:val="24"/>
        </w:rPr>
      </w:pP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 xml:space="preserve">saṅkhyā-pūrvaka-nāma-gāna-natibhiḥ kālāvasānī-kṛtau 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nidrāhāra-vihārakādi-vijitau cātyanta-dīnau ca yau |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rādhā-kṛṣṇa-guṇa-smṛter madhurimānandena saṁmohitau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vande rūpa-sanātanau raghu-yugau śrī-jīva-gopālakau. ||6||</w:t>
      </w:r>
    </w:p>
    <w:p w:rsidR="005F4B44" w:rsidRDefault="005F4B44">
      <w:pPr>
        <w:rPr>
          <w:rFonts w:eastAsia="MS Minchofalt"/>
          <w:sz w:val="24"/>
        </w:rPr>
      </w:pP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rādhā-kuṇḍa-taṭe kalinda-tanayā-tīre ca vaṁśī-vaṭe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premonmāda-vaśād aśeṣa-daśayā grastau pramattau sadā |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gāyantau ca kadā harer guṇa-varaṁ bhāvābhibhūtau mudā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vande rūpa-sanātanau raghu-yugau śrī-jīva-gopālakau. ||7||</w:t>
      </w:r>
    </w:p>
    <w:p w:rsidR="005F4B44" w:rsidRDefault="005F4B44">
      <w:pPr>
        <w:rPr>
          <w:rFonts w:eastAsia="MS Minchofalt"/>
          <w:sz w:val="24"/>
        </w:rPr>
      </w:pP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he rādhe vraja-devīke ca lalite he nanda-sūno kutaḥ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śrī-govardhana-kalpa-pādapa-tale kālindī-vane kutaḥ |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ghoṣantāv iti sarvato vraja-pure khedair mahā-vihvalau</w:t>
      </w:r>
    </w:p>
    <w:p w:rsidR="005F4B44" w:rsidRDefault="005F4B44">
      <w:pPr>
        <w:rPr>
          <w:rFonts w:eastAsia="MS Minchofalt"/>
          <w:sz w:val="24"/>
        </w:rPr>
      </w:pPr>
      <w:r>
        <w:rPr>
          <w:rFonts w:eastAsia="MS Minchofalt"/>
          <w:sz w:val="24"/>
        </w:rPr>
        <w:t>vande rūpa-sanātanau raghu-yugau śrī-jīva-gopālakau ||8||</w:t>
      </w:r>
    </w:p>
    <w:p w:rsidR="005F4B44" w:rsidRDefault="005F4B44">
      <w:pPr>
        <w:rPr>
          <w:rFonts w:eastAsia="MS Minchofalt"/>
          <w:sz w:val="24"/>
        </w:rPr>
      </w:pPr>
    </w:p>
    <w:p w:rsidR="005F4B44" w:rsidRDefault="005F4B44">
      <w:pPr>
        <w:jc w:val="center"/>
        <w:rPr>
          <w:rFonts w:eastAsia="MS Minchofalt"/>
          <w:sz w:val="24"/>
        </w:rPr>
      </w:pPr>
      <w:r>
        <w:rPr>
          <w:rFonts w:eastAsia="MS Minchofalt"/>
          <w:sz w:val="24"/>
        </w:rPr>
        <w:t xml:space="preserve">iti śrī-śrīnivāsācārya-prabhu-viracitaṁ </w:t>
      </w:r>
    </w:p>
    <w:p w:rsidR="005F4B44" w:rsidRDefault="005F4B44">
      <w:pPr>
        <w:jc w:val="center"/>
        <w:rPr>
          <w:rFonts w:eastAsia="MS Minchofalt"/>
          <w:sz w:val="24"/>
        </w:rPr>
      </w:pPr>
      <w:r>
        <w:rPr>
          <w:rFonts w:eastAsia="MS Minchofalt"/>
          <w:sz w:val="24"/>
        </w:rPr>
        <w:t xml:space="preserve">śrī-ṣaḍ-gosvāmi-guṇa-leśa-sūcakāṣṭakaṁ </w:t>
      </w:r>
    </w:p>
    <w:p w:rsidR="005F4B44" w:rsidRDefault="005F4B44">
      <w:pPr>
        <w:jc w:val="center"/>
        <w:rPr>
          <w:rFonts w:eastAsia="MS Minchofalt"/>
          <w:sz w:val="24"/>
        </w:rPr>
      </w:pPr>
      <w:r>
        <w:rPr>
          <w:rFonts w:eastAsia="MS Minchofalt"/>
          <w:sz w:val="24"/>
        </w:rPr>
        <w:t>sampūrṇam |</w:t>
      </w:r>
    </w:p>
    <w:p w:rsidR="005F4B44" w:rsidRDefault="005F4B44">
      <w:pPr>
        <w:rPr>
          <w:rFonts w:eastAsia="MS Minchofalt"/>
          <w:sz w:val="24"/>
        </w:rPr>
      </w:pPr>
    </w:p>
    <w:sectPr w:rsidR="005F4B44" w:rsidSect="005F4B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B44"/>
    <w:rsid w:val="005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B44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B44"/>
    <w:rPr>
      <w:rFonts w:ascii="Courier New" w:hAnsi="Courier New" w:cs="Courier New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276</Words>
  <Characters>1576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mätä yasya gåhe nästi</dc:title>
  <dc:subject/>
  <dc:creator>Jan Brzezinski</dc:creator>
  <cp:keywords/>
  <dc:description/>
  <cp:lastModifiedBy>Jan Brzezinski</cp:lastModifiedBy>
  <cp:revision>4</cp:revision>
  <dcterms:created xsi:type="dcterms:W3CDTF">2001-01-15T11:51:00Z</dcterms:created>
  <dcterms:modified xsi:type="dcterms:W3CDTF">2002-07-25T08:23:00Z</dcterms:modified>
</cp:coreProperties>
</file>