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2C" w:rsidRDefault="00ED282C" w:rsidP="00FE1C26">
      <w:pPr>
        <w:pStyle w:val="Versequote"/>
        <w:rPr>
          <w:rFonts w:ascii="Sanskrit 2003" w:hAnsi="Times New Roman" w:cs="Sanskrit 2003"/>
          <w:color w:val="000000"/>
          <w:sz w:val="48"/>
          <w:szCs w:val="48"/>
          <w:lang w:val="en-US" w:bidi="sa-IN"/>
        </w:rPr>
      </w:pPr>
      <w:r w:rsidRPr="00D23CAB">
        <w:rPr>
          <w:lang w:val="en-US"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3pt">
            <v:imagedata r:id="rId4" o:title=""/>
          </v:shape>
        </w:pict>
      </w:r>
    </w:p>
    <w:p w:rsidR="00ED282C" w:rsidRPr="009B1AE4" w:rsidRDefault="00ED282C" w:rsidP="00FE1C26">
      <w:pPr>
        <w:pStyle w:val="Versequote"/>
        <w:rPr>
          <w:lang w:val="en-US"/>
        </w:rPr>
      </w:pPr>
      <w:r w:rsidRPr="008A49DF">
        <w:rPr>
          <w:rFonts w:cs="Sanskrit 2003"/>
          <w:noProof w:val="0"/>
          <w:color w:val="000000"/>
          <w:sz w:val="48"/>
          <w:szCs w:val="48"/>
          <w:cs/>
          <w:lang w:val="en-US" w:bidi="sa-IN"/>
        </w:rPr>
        <w:t>अथ</w:t>
      </w:r>
      <w:r w:rsidRPr="008A49DF">
        <w:rPr>
          <w:rFonts w:ascii="Sanskrit 2003" w:hAnsi="Times New Roman" w:cs="Sanskrit 2003"/>
          <w:color w:val="000000"/>
          <w:sz w:val="48"/>
          <w:szCs w:val="48"/>
          <w:lang w:val="en-US" w:bidi="sa-IN"/>
        </w:rPr>
        <w:t xml:space="preserve"> </w:t>
      </w:r>
      <w:r w:rsidRPr="008A49DF">
        <w:rPr>
          <w:rFonts w:cs="Sanskrit 2003"/>
          <w:noProof w:val="0"/>
          <w:color w:val="000000"/>
          <w:sz w:val="48"/>
          <w:szCs w:val="48"/>
          <w:cs/>
          <w:lang w:val="en-US" w:bidi="sa-IN"/>
        </w:rPr>
        <w:t>श्रीदामोदराष्टकम्</w:t>
      </w:r>
    </w:p>
    <w:p w:rsidR="00ED282C" w:rsidRDefault="00ED282C" w:rsidP="00FE1C26">
      <w:pPr>
        <w:pStyle w:val="Versequote"/>
        <w:rPr>
          <w:lang w:val="en-US"/>
        </w:rPr>
      </w:pPr>
      <w:r>
        <w:t>atha śrī-dāmodar</w:t>
      </w:r>
      <w:r>
        <w:rPr>
          <w:lang w:val="en-US"/>
        </w:rPr>
        <w:t>āṣṭ</w:t>
      </w:r>
      <w:r>
        <w:t>akam</w:t>
      </w:r>
    </w:p>
    <w:p w:rsidR="00ED282C" w:rsidRDefault="00ED282C" w:rsidP="00FE1C26">
      <w:pPr>
        <w:rPr>
          <w:lang w:val="en-US" w:bidi="sa-IN"/>
        </w:rPr>
      </w:pPr>
    </w:p>
    <w:p w:rsidR="00ED282C" w:rsidRDefault="00ED282C" w:rsidP="009B1AE4">
      <w:pPr>
        <w:jc w:val="center"/>
        <w:rPr>
          <w:lang w:val="en-US" w:bidi="sa-IN"/>
        </w:rPr>
      </w:pPr>
      <w:r>
        <w:rPr>
          <w:lang w:val="en-US" w:bidi="sa-IN"/>
        </w:rPr>
        <w:t>Version 2.01</w:t>
      </w:r>
    </w:p>
    <w:p w:rsidR="00ED282C" w:rsidRDefault="00ED282C" w:rsidP="00FE1C26">
      <w:pPr>
        <w:rPr>
          <w:lang w:val="en-US" w:bidi="sa-IN"/>
        </w:rPr>
      </w:pPr>
    </w:p>
    <w:p w:rsidR="00ED282C" w:rsidRDefault="00ED282C" w:rsidP="009B1AE4">
      <w:pPr>
        <w:jc w:val="center"/>
        <w:rPr>
          <w:lang w:val="en-US" w:bidi="sa-IN"/>
        </w:rPr>
      </w:pPr>
      <w:r>
        <w:rPr>
          <w:lang w:val="en-US" w:bidi="sa-IN"/>
        </w:rPr>
        <w:t>U</w:t>
      </w:r>
      <w:r w:rsidRPr="009B1AE4">
        <w:rPr>
          <w:lang w:val="en-US" w:bidi="sa-IN"/>
        </w:rPr>
        <w:t xml:space="preserve">pdated on </w:t>
      </w:r>
      <w:r>
        <w:rPr>
          <w:lang w:val="en-US" w:bidi="sa-IN"/>
        </w:rPr>
        <w:t>Dec</w:t>
      </w:r>
      <w:r w:rsidRPr="009B1AE4">
        <w:rPr>
          <w:lang w:val="en-US" w:bidi="sa-IN"/>
        </w:rPr>
        <w:t xml:space="preserve">. </w:t>
      </w:r>
      <w:r>
        <w:rPr>
          <w:lang w:val="en-US" w:bidi="sa-IN"/>
        </w:rPr>
        <w:t>4</w:t>
      </w:r>
      <w:r w:rsidRPr="009B1AE4">
        <w:rPr>
          <w:lang w:val="en-US" w:bidi="sa-IN"/>
        </w:rPr>
        <w:t>, 200</w:t>
      </w:r>
      <w:r>
        <w:rPr>
          <w:lang w:val="en-US" w:bidi="sa-IN"/>
        </w:rPr>
        <w:t>7</w:t>
      </w:r>
      <w:r w:rsidRPr="009B1AE4">
        <w:rPr>
          <w:lang w:val="en-US" w:bidi="sa-IN"/>
        </w:rPr>
        <w:t xml:space="preserve">. </w:t>
      </w:r>
      <w:r>
        <w:rPr>
          <w:lang w:val="en-US" w:bidi="sa-IN"/>
        </w:rPr>
        <w:t xml:space="preserve">With </w:t>
      </w:r>
      <w:r w:rsidRPr="009B1AE4">
        <w:rPr>
          <w:lang w:val="en-US" w:bidi="sa-IN"/>
        </w:rPr>
        <w:t xml:space="preserve">Sanatan Goswami's commentary from Haribhaktivilasa, 16.199-207. </w:t>
      </w:r>
    </w:p>
    <w:p w:rsidR="00ED282C" w:rsidRDefault="00ED282C" w:rsidP="009B1AE4">
      <w:pPr>
        <w:jc w:val="center"/>
        <w:rPr>
          <w:lang w:val="en-US" w:bidi="sa-IN"/>
        </w:rPr>
      </w:pPr>
    </w:p>
    <w:p w:rsidR="00ED282C" w:rsidRDefault="00ED282C" w:rsidP="004B6066">
      <w:pPr>
        <w:jc w:val="center"/>
        <w:rPr>
          <w:b/>
          <w:bCs/>
          <w:sz w:val="48"/>
          <w:szCs w:val="48"/>
          <w:lang w:val="en-US" w:bidi="sa-IN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1.3pt;width:435pt;height:129.4pt;z-index:251658240;mso-wrap-style:none" fillcolor="#cfc" strokecolor="purple" strokeweight="3pt">
            <v:textbox style="mso-next-textbox:#_x0000_s1026;mso-fit-shape-to-text:t">
              <w:txbxContent>
                <w:p w:rsidR="00ED282C" w:rsidRDefault="00ED282C" w:rsidP="004B6066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 w:rsidRPr="00A42831">
                    <w:rPr>
                      <w:i/>
                      <w:iCs/>
                      <w:color w:val="800080"/>
                      <w:sz w:val="32"/>
                      <w:szCs w:val="32"/>
                      <w:lang w:val="en-US" w:bidi="sa-IN"/>
                    </w:rPr>
                    <w:t>śrī-śrī-rādhā-kṛṣṇārpaṇam astu.</w:t>
                  </w:r>
                </w:p>
                <w:p w:rsidR="00ED282C" w:rsidRDefault="00ED282C" w:rsidP="004B6066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</w:p>
                <w:p w:rsidR="00ED282C" w:rsidRPr="00A42831" w:rsidRDefault="00ED282C" w:rsidP="004B6066">
                  <w:pPr>
                    <w:spacing w:line="300" w:lineRule="auto"/>
                    <w:jc w:val="center"/>
                    <w:rPr>
                      <w:rFonts w:cs="Mangal"/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वांछाकल्पतरुभ्यश्च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कृपासिन्धुभ्य एव च ।</w:t>
                  </w:r>
                </w:p>
                <w:p w:rsidR="00ED282C" w:rsidRPr="00A42831" w:rsidRDefault="00ED282C" w:rsidP="004B6066">
                  <w:pPr>
                    <w:spacing w:line="300" w:lineRule="auto"/>
                    <w:jc w:val="center"/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पतितानां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पावनेभ्यो वैष्णवेभ्यो नमो नमः ॥</w:t>
                  </w:r>
                </w:p>
                <w:p w:rsidR="00ED282C" w:rsidRDefault="00ED282C" w:rsidP="004B6066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Please report any errors or alternative readings. </w:t>
                  </w:r>
                </w:p>
                <w:p w:rsidR="00ED282C" w:rsidRPr="00A42831" w:rsidRDefault="00ED282C" w:rsidP="004B6066">
                  <w:pPr>
                    <w:spacing w:line="300" w:lineRule="auto"/>
                    <w:jc w:val="center"/>
                    <w:rPr>
                      <w:i/>
                      <w:iCs/>
                      <w:color w:val="800080"/>
                      <w:sz w:val="32"/>
                      <w:szCs w:val="32"/>
                      <w:lang w:val="en-US" w:bidi="sa-IN"/>
                    </w:rPr>
                  </w:pPr>
                </w:p>
                <w:p w:rsidR="00ED282C" w:rsidRDefault="00ED282C" w:rsidP="004B6066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>T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his service </w:t>
                  </w: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is provided free of charge to devotees and scholars of the Gaudiya Vaishnava tradition. We ask you to kindly contribute generously to furthering this project, which 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requires many hours of freely given time</w:t>
                  </w: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 by the volunteers who make these texts available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. </w:t>
                  </w:r>
                </w:p>
                <w:p w:rsidR="00ED282C" w:rsidRPr="00AA58C9" w:rsidRDefault="00ED282C" w:rsidP="004B6066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The editors.</w:t>
                  </w:r>
                </w:p>
                <w:p w:rsidR="00ED282C" w:rsidRPr="003C3A06" w:rsidRDefault="00ED282C" w:rsidP="004B6066">
                  <w:pPr>
                    <w:rPr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ED282C" w:rsidRDefault="00ED282C" w:rsidP="004B6066">
      <w:pPr>
        <w:jc w:val="center"/>
        <w:rPr>
          <w:lang w:val="en-US" w:bidi="sa-IN"/>
        </w:rPr>
      </w:pPr>
    </w:p>
    <w:p w:rsidR="00ED282C" w:rsidRDefault="00ED282C" w:rsidP="004B6066">
      <w:pPr>
        <w:jc w:val="center"/>
        <w:rPr>
          <w:lang w:val="en-US" w:bidi="sa-IN"/>
        </w:rPr>
      </w:pPr>
      <w:r>
        <w:rPr>
          <w:lang w:val="en-US" w:bidi="sa-IN"/>
        </w:rPr>
        <w:t>Text entered by Jagadananda Das.</w:t>
      </w:r>
    </w:p>
    <w:p w:rsidR="00ED282C" w:rsidRDefault="00ED282C" w:rsidP="004B6066">
      <w:pPr>
        <w:jc w:val="center"/>
        <w:rPr>
          <w:lang w:val="en-US" w:bidi="sa-IN"/>
        </w:rPr>
      </w:pPr>
    </w:p>
    <w:p w:rsidR="00ED282C" w:rsidRPr="009B1AE4" w:rsidRDefault="00ED282C" w:rsidP="009B1AE4">
      <w:pPr>
        <w:jc w:val="center"/>
        <w:rPr>
          <w:sz w:val="36"/>
          <w:szCs w:val="36"/>
          <w:lang w:val="en-US"/>
        </w:rPr>
      </w:pPr>
      <w:r>
        <w:rPr>
          <w:lang w:val="en-US" w:bidi="sa-IN"/>
        </w:rPr>
        <w:br w:type="column"/>
      </w:r>
      <w:r w:rsidRPr="009B1AE4">
        <w:rPr>
          <w:rFonts w:cs="Mangal" w:hint="cs"/>
          <w:noProof w:val="0"/>
          <w:sz w:val="36"/>
          <w:szCs w:val="36"/>
          <w:cs/>
          <w:lang w:val="en-US" w:bidi="sa-IN"/>
        </w:rPr>
        <w:t>अथ</w:t>
      </w:r>
      <w:r w:rsidRPr="009B1AE4">
        <w:rPr>
          <w:sz w:val="36"/>
          <w:szCs w:val="36"/>
          <w:lang w:val="en-US" w:bidi="sa-IN"/>
        </w:rPr>
        <w:t xml:space="preserve"> </w:t>
      </w:r>
      <w:r w:rsidRPr="009B1AE4">
        <w:rPr>
          <w:rFonts w:cs="Mangal" w:hint="cs"/>
          <w:noProof w:val="0"/>
          <w:sz w:val="36"/>
          <w:szCs w:val="36"/>
          <w:cs/>
          <w:lang w:val="en-US" w:bidi="sa-IN"/>
        </w:rPr>
        <w:t>श्रीदामोदराष्टकम्</w:t>
      </w:r>
    </w:p>
    <w:p w:rsidR="00ED282C" w:rsidRDefault="00ED282C" w:rsidP="002E3203">
      <w:pPr>
        <w:pStyle w:val="Versequote"/>
        <w:rPr>
          <w:lang w:val="fr-CA"/>
        </w:rPr>
      </w:pPr>
    </w:p>
    <w:p w:rsidR="00ED282C" w:rsidRDefault="00ED282C" w:rsidP="002E3203">
      <w:pPr>
        <w:pStyle w:val="Versequote"/>
        <w:rPr>
          <w:lang w:val="en-US"/>
        </w:rPr>
      </w:pPr>
      <w:r>
        <w:t>atha śrī-dāmodar</w:t>
      </w:r>
      <w:r>
        <w:rPr>
          <w:lang w:val="en-US"/>
        </w:rPr>
        <w:t>āṣṭ</w:t>
      </w:r>
      <w:r>
        <w:t>akam</w:t>
      </w:r>
    </w:p>
    <w:p w:rsidR="00ED282C" w:rsidRDefault="00ED282C" w:rsidP="007E706D">
      <w:pPr>
        <w:rPr>
          <w:lang w:val="en-US"/>
        </w:rPr>
      </w:pPr>
    </w:p>
    <w:p w:rsidR="00ED282C" w:rsidRDefault="00ED282C" w:rsidP="002E3203">
      <w:pPr>
        <w:jc w:val="center"/>
        <w:rPr>
          <w:lang w:val="en-US"/>
        </w:rPr>
      </w:pPr>
      <w:r>
        <w:rPr>
          <w:lang w:val="en-US"/>
        </w:rPr>
        <w:t>(1)</w:t>
      </w:r>
    </w:p>
    <w:p w:rsidR="00ED282C" w:rsidRDefault="00ED282C" w:rsidP="002E3203">
      <w:pPr>
        <w:jc w:val="center"/>
        <w:rPr>
          <w:lang w:val="en-US"/>
        </w:rPr>
      </w:pPr>
    </w:p>
    <w:p w:rsidR="00ED282C" w:rsidRPr="002E3203" w:rsidRDefault="00ED282C" w:rsidP="00FE1C26">
      <w:pPr>
        <w:pStyle w:val="StyleLatinSanskrit2003ComplexSanskrit200318ptBlack"/>
        <w:rPr>
          <w:lang w:val="en-US" w:bidi="sa-IN"/>
        </w:rPr>
      </w:pPr>
      <w:r w:rsidRPr="002E3203">
        <w:rPr>
          <w:noProof w:val="0"/>
          <w:cs/>
          <w:lang w:val="en-US" w:bidi="sa-IN"/>
        </w:rPr>
        <w:t>नमामीश्वरं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सच्चिदानन्दरूपं</w:t>
      </w:r>
    </w:p>
    <w:p w:rsidR="00ED282C" w:rsidRPr="002E3203" w:rsidRDefault="00ED282C" w:rsidP="00FE1C26">
      <w:pPr>
        <w:pStyle w:val="StyleLatinSanskrit2003ComplexSanskrit200318ptBlack"/>
        <w:rPr>
          <w:lang w:val="en-US" w:bidi="sa-IN"/>
        </w:rPr>
      </w:pPr>
      <w:r w:rsidRPr="002E3203">
        <w:rPr>
          <w:noProof w:val="0"/>
          <w:cs/>
          <w:lang w:val="en-US" w:bidi="sa-IN"/>
        </w:rPr>
        <w:t>लसत्कुण्डलं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गोकुले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भ्राजमानम्।</w:t>
      </w:r>
    </w:p>
    <w:p w:rsidR="00ED282C" w:rsidRPr="002E3203" w:rsidRDefault="00ED282C" w:rsidP="00FE1C26">
      <w:pPr>
        <w:pStyle w:val="StyleLatinSanskrit2003ComplexSanskrit200318ptBlack"/>
        <w:rPr>
          <w:lang w:val="en-US" w:bidi="sa-IN"/>
        </w:rPr>
      </w:pPr>
      <w:r w:rsidRPr="002E3203">
        <w:rPr>
          <w:noProof w:val="0"/>
          <w:cs/>
          <w:lang w:val="en-US" w:bidi="sa-IN"/>
        </w:rPr>
        <w:t>यशोदाभियोलूखलाद्धावमानं</w:t>
      </w:r>
    </w:p>
    <w:p w:rsidR="00ED282C" w:rsidRPr="002E3203" w:rsidRDefault="00ED282C" w:rsidP="00FE1C26">
      <w:pPr>
        <w:pStyle w:val="StyleLatinSanskrit2003ComplexSanskrit200318ptBlack"/>
        <w:rPr>
          <w:lang w:val="en-US" w:bidi="sa-IN"/>
        </w:rPr>
      </w:pPr>
      <w:r w:rsidRPr="002E3203">
        <w:rPr>
          <w:noProof w:val="0"/>
          <w:cs/>
          <w:lang w:val="en-US" w:bidi="sa-IN"/>
        </w:rPr>
        <w:t>परामृष्टमत्यन्ततो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द्रुत्य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गोप्या॥१॥</w:t>
      </w:r>
    </w:p>
    <w:p w:rsidR="00ED282C" w:rsidRPr="000D184E" w:rsidRDefault="00ED282C" w:rsidP="002E3203">
      <w:pPr>
        <w:jc w:val="center"/>
        <w:rPr>
          <w:lang w:val="en-US"/>
        </w:rPr>
      </w:pPr>
    </w:p>
    <w:p w:rsidR="00ED282C" w:rsidRDefault="00ED282C" w:rsidP="002E3203">
      <w:pPr>
        <w:pStyle w:val="StyleVersequoteLatinBold"/>
      </w:pPr>
      <w:r>
        <w:t>namāmīśvaraṁ sac-cid-ānanda-rūpaṁ</w:t>
      </w:r>
    </w:p>
    <w:p w:rsidR="00ED282C" w:rsidRDefault="00ED282C" w:rsidP="002E3203">
      <w:pPr>
        <w:pStyle w:val="StyleVersequoteLatinBold"/>
      </w:pPr>
      <w:r>
        <w:t>lasat-kuṇḍalaṁ gokule bhrājamānam |</w:t>
      </w:r>
    </w:p>
    <w:p w:rsidR="00ED282C" w:rsidRDefault="00ED282C" w:rsidP="002E3203">
      <w:pPr>
        <w:pStyle w:val="StyleVersequoteLatinBold"/>
      </w:pPr>
      <w:r>
        <w:t>yaśodā-bhiyolūkhalād dhāvamānaṁ</w:t>
      </w:r>
    </w:p>
    <w:p w:rsidR="00ED282C" w:rsidRDefault="00ED282C" w:rsidP="002E3203">
      <w:pPr>
        <w:pStyle w:val="StyleVersequoteLatinBold"/>
      </w:pPr>
      <w:r>
        <w:t>parāmṛṣṭam atyantato drutya gopyā ||</w:t>
      </w:r>
    </w:p>
    <w:p w:rsidR="00ED282C" w:rsidRDefault="00ED282C" w:rsidP="007E706D"/>
    <w:p w:rsidR="00ED282C" w:rsidRDefault="00ED282C" w:rsidP="007E706D">
      <w:pPr>
        <w:jc w:val="center"/>
      </w:pPr>
      <w:r>
        <w:t>śrī-rādhā-sahitaṁ natvā śrī-dāmodaram īśvaram |</w:t>
      </w:r>
    </w:p>
    <w:p w:rsidR="00ED282C" w:rsidRDefault="00ED282C" w:rsidP="007E706D">
      <w:pPr>
        <w:jc w:val="center"/>
      </w:pPr>
      <w:r>
        <w:t>dāmodarāṣṭaka-vyākhyā dig eṣā darśyate’dhunā ||</w:t>
      </w:r>
    </w:p>
    <w:p w:rsidR="00ED282C" w:rsidRDefault="00ED282C" w:rsidP="007E706D"/>
    <w:p w:rsidR="00ED282C" w:rsidRDefault="00ED282C" w:rsidP="007E706D">
      <w:r>
        <w:t>tatrāgre kim api prārthayitum ādau tasya tattva-rūpa-līlā-guṇādi-viśeṣeṇotkarṣa-viśeṣaṁ gokula-prakaṭita-nija-bhagavattā-sāra-sarvasva-bhūtaṁ varṇayan bhakty-ādau namaskaroti namāmīti | tac ca maṅgalārthaṁ sarva-karmasu prāg eva dāsya-viśeṣeṇa vidhānād ādau nirdiṣṭam | kam ? īśvaraṁ sarva-śaktimanta jagad-eka-nāthaṁ nija-prabhuṁ vā | tatrādyaḥ pakṣaḥ stuty-ādi-śakty-arthaḥ, dvitīyaḥ parama-vandyatārthaḥ | antyaś ca bhakti-viśeṣeṇeti dik | katham-bhūtam ? sac-cid-ānanda-rūpaṁ sac-cid-ānanda-ghana-vigraham ity arthaḥ | iti tattva-viśeṣeṇotkarṣa-viśeṣa uktaḥ | saundarya-viśeṣeṇotkarṣa-viśeṣam āha—lasantī śrī-yaśodā-bhiyā dhāvamānāt satata-bālya-krīḍā-viśeṣa-paratvādau nirantaraṁ lolatayā gaṇḍayoḥ krīḍantī kuṇḍale yasya tam | iti śrī-mukheśobhā-viśeṣa uktaḥ | yad vā, śrī-gaṇḍa-cumbana-hāsau bhāgyataḥ kuṇḍalayoḥ sarva-vibhūṣaṇeṣu mukhyatvāt tābhyāṁ tāni sarvāṇy evopalakṣyante | tataś ca lasantī śobhamāne kuṇḍale yasmāt taṁ bhūṣaṇa-bhūṣaṇāṅgam ity arthaḥ |  ata evoktaṁ śrī-gopībhir daśama-skandhe—</w:t>
      </w:r>
    </w:p>
    <w:p w:rsidR="00ED282C" w:rsidRDefault="00ED282C" w:rsidP="007E706D"/>
    <w:p w:rsidR="00ED282C" w:rsidRDefault="00ED282C" w:rsidP="007E706D">
      <w:pPr>
        <w:pStyle w:val="Quote"/>
      </w:pPr>
      <w:r>
        <w:t xml:space="preserve">trailokya-saubhagam idaṁ ca nirīkṣya rūpaṁ </w:t>
      </w:r>
    </w:p>
    <w:p w:rsidR="00ED282C" w:rsidRDefault="00ED282C" w:rsidP="007E706D">
      <w:pPr>
        <w:pStyle w:val="Quote"/>
      </w:pPr>
      <w:r>
        <w:t xml:space="preserve">yad go-dvija-druma-mṛgān pulakāny abibhrat </w:t>
      </w:r>
      <w:r w:rsidRPr="007E706D">
        <w:rPr>
          <w:rFonts w:cs="Balaram"/>
          <w:color w:val="000000"/>
        </w:rPr>
        <w:t>[bhā.pu. 10.29.40] iti |</w:t>
      </w:r>
    </w:p>
    <w:p w:rsidR="00ED282C" w:rsidRDefault="00ED282C" w:rsidP="007E706D"/>
    <w:p w:rsidR="00ED282C" w:rsidRDefault="00ED282C" w:rsidP="007E706D">
      <w:r>
        <w:t>uddhavena</w:t>
      </w:r>
      <w:r>
        <w:rPr>
          <w:lang w:val="en-US"/>
        </w:rPr>
        <w:t xml:space="preserve"> </w:t>
      </w:r>
      <w:r>
        <w:t>ca tṛtīya-skandhe—</w:t>
      </w:r>
    </w:p>
    <w:p w:rsidR="00ED282C" w:rsidRDefault="00ED282C" w:rsidP="007E706D"/>
    <w:p w:rsidR="00ED282C" w:rsidRDefault="00ED282C" w:rsidP="007E706D">
      <w:pPr>
        <w:pStyle w:val="Quote"/>
      </w:pPr>
      <w:r>
        <w:t>vismāpanaṁ svasya ca saubhagarddheḥ</w:t>
      </w:r>
    </w:p>
    <w:p w:rsidR="00ED282C" w:rsidRDefault="00ED282C" w:rsidP="007E706D">
      <w:pPr>
        <w:pStyle w:val="Quote"/>
      </w:pPr>
      <w:r>
        <w:t xml:space="preserve">paraṁ padaṁ bhūṣaṇa-bhūṣaṇāṅgam </w:t>
      </w:r>
      <w:r w:rsidRPr="002E3203">
        <w:rPr>
          <w:rFonts w:cs="Balaram"/>
          <w:color w:val="000000"/>
        </w:rPr>
        <w:t>[bhā.pu. 3.2.12] iti |</w:t>
      </w:r>
    </w:p>
    <w:p w:rsidR="00ED282C" w:rsidRDefault="00ED282C" w:rsidP="007E706D"/>
    <w:p w:rsidR="00ED282C" w:rsidRDefault="00ED282C" w:rsidP="007E706D">
      <w:r>
        <w:t>parivāra-viśeṣeṇotarṣa-viśeṣa-prakaṭanena gokulasya svābhāvika-śobhā-viśeṣeṇa vā śobhamānam | tac ca śrī-daśama-skandhādau—</w:t>
      </w:r>
    </w:p>
    <w:p w:rsidR="00ED282C" w:rsidRDefault="00ED282C" w:rsidP="007E706D"/>
    <w:p w:rsidR="00ED282C" w:rsidRDefault="00ED282C" w:rsidP="007E706D">
      <w:pPr>
        <w:pStyle w:val="Quote"/>
      </w:pPr>
      <w:r>
        <w:t xml:space="preserve">cakāsa gopī-pariṣad-gato’rcitas </w:t>
      </w:r>
    </w:p>
    <w:p w:rsidR="00ED282C" w:rsidRDefault="00ED282C" w:rsidP="007E706D">
      <w:pPr>
        <w:pStyle w:val="Quote"/>
      </w:pPr>
      <w:r>
        <w:t xml:space="preserve">trailokya-lakṣmy-eka-padaṁ vapur dadhat </w:t>
      </w:r>
      <w:r w:rsidRPr="007E706D">
        <w:rPr>
          <w:rFonts w:cs="Balaram"/>
          <w:color w:val="000000"/>
        </w:rPr>
        <w:t>[bhā.pu. 10.32.14] ity ādinoktam |</w:t>
      </w:r>
    </w:p>
    <w:p w:rsidR="00ED282C" w:rsidRDefault="00ED282C" w:rsidP="007E706D"/>
    <w:p w:rsidR="00ED282C" w:rsidRDefault="00ED282C" w:rsidP="007E706D">
      <w:r>
        <w:t>līlā-viśeṣeṇotkarṣa-viśeṣam āha—yaśodeti sārdhena | yaśodāyā mātuḥ sakāśād bhiyā dadhi-bhāṇḍa-bhedanādy-aparādha-kṛta-bhītyā udūkhalāt śik-sthita-navanīta-cauryārtham udvartya tale samārūḍhād udūkhalataḥ dhāvamānaṁ tvayāpasarantaṁ | ataś ca viśeṣāpekṣakair daśama-skandha-navamādhyāyoktam—</w:t>
      </w:r>
    </w:p>
    <w:p w:rsidR="00ED282C" w:rsidRDefault="00ED282C" w:rsidP="007E706D"/>
    <w:p w:rsidR="00ED282C" w:rsidRDefault="00ED282C" w:rsidP="007E706D">
      <w:pPr>
        <w:pStyle w:val="Quote"/>
      </w:pPr>
      <w:r>
        <w:t>ulūkhalāṅghrer upari vyavasthitaṁ</w:t>
      </w:r>
    </w:p>
    <w:p w:rsidR="00ED282C" w:rsidRDefault="00ED282C" w:rsidP="007E706D">
      <w:pPr>
        <w:pStyle w:val="Quote"/>
      </w:pPr>
      <w:r>
        <w:t>markāya kāmaṁ dadataṁ śici sthitam |</w:t>
      </w:r>
    </w:p>
    <w:p w:rsidR="00ED282C" w:rsidRDefault="00ED282C" w:rsidP="007E706D">
      <w:pPr>
        <w:pStyle w:val="Quote"/>
      </w:pPr>
      <w:r>
        <w:t>haiyaṅgavaṁ caurya-viśaṅkitekṣaṇaṁ</w:t>
      </w:r>
    </w:p>
    <w:p w:rsidR="00ED282C" w:rsidRDefault="00ED282C" w:rsidP="007E706D">
      <w:pPr>
        <w:pStyle w:val="Quote"/>
      </w:pPr>
      <w:r>
        <w:t>nirīkṣya paścāt sutam āgamac chanaiḥ ||</w:t>
      </w:r>
    </w:p>
    <w:p w:rsidR="00ED282C" w:rsidRDefault="00ED282C" w:rsidP="007E706D">
      <w:pPr>
        <w:pStyle w:val="Quote"/>
      </w:pPr>
      <w:r>
        <w:t>tām ātta-yaṣṭiṁ prasamīkṣya satvaras</w:t>
      </w:r>
    </w:p>
    <w:p w:rsidR="00ED282C" w:rsidRDefault="00ED282C" w:rsidP="007E706D">
      <w:pPr>
        <w:pStyle w:val="Quote"/>
      </w:pPr>
      <w:r>
        <w:t>tato’varuhyāpasasāra bhītavat |</w:t>
      </w:r>
    </w:p>
    <w:p w:rsidR="00ED282C" w:rsidRDefault="00ED282C" w:rsidP="007E706D">
      <w:pPr>
        <w:pStyle w:val="Quote"/>
      </w:pPr>
      <w:r>
        <w:t>gopy anvadhāvan na yam āpa yogināṁ</w:t>
      </w:r>
    </w:p>
    <w:p w:rsidR="00ED282C" w:rsidRDefault="00ED282C" w:rsidP="007E706D">
      <w:pPr>
        <w:pStyle w:val="Quote"/>
      </w:pPr>
      <w:r>
        <w:t xml:space="preserve">kṣamaṁ praveṣṭuṁ tapaseritaṁ manaḥ || </w:t>
      </w:r>
      <w:r w:rsidRPr="007E706D">
        <w:rPr>
          <w:rFonts w:cs="Balaram"/>
          <w:color w:val="000000"/>
        </w:rPr>
        <w:t>[bhā.pu. 10.9.8-9] ity ādy anusandheyam |</w:t>
      </w:r>
    </w:p>
    <w:p w:rsidR="00ED282C" w:rsidRDefault="00ED282C" w:rsidP="007E706D">
      <w:pPr>
        <w:rPr>
          <w:rFonts w:eastAsia="MS Minchofalt"/>
          <w:color w:val="3366FF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tataś ca atyantato drutya vegena dhāvitvā | samāsaika-padyena yavādeśaḥ | gopyā śrī-yaśodayā parā āmṛṣṭaṁ pṛṣṭhato dhṛtam | atra ca atyantato drutyety anena śrī-yaśodāyā api stana-nitamba-gauravādi-saundarya-viśeṣaḥ sneha-viśeṣaś ca sūcitaḥ | gopyeti premokti-paripāṭyā gopa-jātīnām eva tādṛśaṁ mahā-saubhāgyam iti dhvanitam | parāmṛṣṭam ity anena tasyāṁ bhagavataḥ sneha-viśeṣo dhvanita iti dik | atra ca—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pStyle w:val="Quote"/>
      </w:pPr>
      <w:r>
        <w:t>anvañcamānā jananī bṛhac-calac-</w:t>
      </w:r>
    </w:p>
    <w:p w:rsidR="00ED282C" w:rsidRDefault="00ED282C" w:rsidP="007E706D">
      <w:pPr>
        <w:pStyle w:val="Quote"/>
      </w:pPr>
      <w:r>
        <w:t>chroṇī-bharākrānta-gatiḥ sumadhyamā |</w:t>
      </w:r>
    </w:p>
    <w:p w:rsidR="00ED282C" w:rsidRDefault="00ED282C" w:rsidP="007E706D">
      <w:pPr>
        <w:pStyle w:val="Quote"/>
      </w:pPr>
      <w:r>
        <w:t>javena visraṁsita-keśa-bandhana-</w:t>
      </w:r>
    </w:p>
    <w:p w:rsidR="00ED282C" w:rsidRDefault="00ED282C" w:rsidP="007E706D">
      <w:pPr>
        <w:pStyle w:val="Quote"/>
      </w:pPr>
      <w:r>
        <w:t xml:space="preserve">cyuta-prasūnānugatiḥ parāmṛśat || </w:t>
      </w:r>
      <w:r w:rsidRPr="007E706D">
        <w:rPr>
          <w:rFonts w:cs="Balaram"/>
          <w:color w:val="000000"/>
        </w:rPr>
        <w:t>[bhā.pu. 10.9.10] ity artho’nusandheyaḥ ||1||</w:t>
      </w:r>
    </w:p>
    <w:p w:rsidR="00ED282C" w:rsidRDefault="00ED282C" w:rsidP="007E706D">
      <w:pPr>
        <w:rPr>
          <w:lang w:val="en-US"/>
        </w:rPr>
      </w:pPr>
    </w:p>
    <w:p w:rsidR="00ED282C" w:rsidRDefault="00ED282C" w:rsidP="007E706D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ED282C" w:rsidRDefault="00ED282C" w:rsidP="007E706D">
      <w:pPr>
        <w:jc w:val="center"/>
        <w:rPr>
          <w:lang w:val="en-US"/>
        </w:rPr>
      </w:pPr>
    </w:p>
    <w:p w:rsidR="00ED282C" w:rsidRDefault="00ED282C" w:rsidP="007E706D">
      <w:pPr>
        <w:jc w:val="center"/>
        <w:rPr>
          <w:lang w:val="en-US"/>
        </w:rPr>
      </w:pPr>
      <w:r>
        <w:rPr>
          <w:lang w:val="en-US"/>
        </w:rPr>
        <w:br w:type="column"/>
        <w:t>(2)</w:t>
      </w:r>
    </w:p>
    <w:p w:rsidR="00ED282C" w:rsidRDefault="00ED282C" w:rsidP="007E706D">
      <w:pPr>
        <w:jc w:val="center"/>
        <w:rPr>
          <w:lang w:val="en-US"/>
        </w:rPr>
      </w:pPr>
    </w:p>
    <w:p w:rsidR="00ED282C" w:rsidRPr="002E3203" w:rsidRDefault="00ED282C" w:rsidP="00FE1C26">
      <w:pPr>
        <w:pStyle w:val="StyleLatinSanskrit2003ComplexSanskrit200318ptBlack"/>
        <w:rPr>
          <w:lang w:val="en-US" w:bidi="sa-IN"/>
        </w:rPr>
      </w:pPr>
      <w:r w:rsidRPr="002E3203">
        <w:rPr>
          <w:noProof w:val="0"/>
          <w:cs/>
          <w:lang w:val="en-US" w:bidi="sa-IN"/>
        </w:rPr>
        <w:t>रुदन्तं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मुहुर्नेत्रयुग्मं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मृजन्तं</w:t>
      </w:r>
    </w:p>
    <w:p w:rsidR="00ED282C" w:rsidRPr="002E3203" w:rsidRDefault="00ED282C" w:rsidP="00FE1C26">
      <w:pPr>
        <w:pStyle w:val="StyleLatinSanskrit2003ComplexSanskrit200318ptBlack"/>
        <w:rPr>
          <w:lang w:val="en-US" w:bidi="sa-IN"/>
        </w:rPr>
      </w:pPr>
      <w:r w:rsidRPr="002E3203">
        <w:rPr>
          <w:noProof w:val="0"/>
          <w:cs/>
          <w:lang w:val="en-US" w:bidi="sa-IN"/>
        </w:rPr>
        <w:t>कराम्भोजयुग्मेन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fr-CA" w:bidi="sa-IN"/>
        </w:rPr>
        <w:t>सात</w:t>
      </w:r>
      <w:r w:rsidRPr="002E3203">
        <w:rPr>
          <w:noProof w:val="0"/>
          <w:cs/>
          <w:lang w:val="en-US" w:bidi="sa-IN"/>
        </w:rPr>
        <w:t>ङ्कनेत्रम्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।</w:t>
      </w:r>
    </w:p>
    <w:p w:rsidR="00ED282C" w:rsidRPr="002E3203" w:rsidRDefault="00ED282C" w:rsidP="00FE1C26">
      <w:pPr>
        <w:pStyle w:val="StyleLatinSanskrit2003ComplexSanskrit200318ptBlack"/>
        <w:rPr>
          <w:lang w:val="en-US" w:bidi="sa-IN"/>
        </w:rPr>
      </w:pPr>
      <w:r w:rsidRPr="002E3203">
        <w:rPr>
          <w:noProof w:val="0"/>
          <w:cs/>
          <w:lang w:val="en-US" w:bidi="sa-IN"/>
        </w:rPr>
        <w:t>मुहुः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श्वासकम्पत्रिरेखाङ्ककण्ठ</w:t>
      </w:r>
      <w:r w:rsidRPr="002E3203">
        <w:rPr>
          <w:lang w:val="en-US" w:bidi="sa-IN"/>
        </w:rPr>
        <w:t>-</w:t>
      </w:r>
    </w:p>
    <w:p w:rsidR="00ED282C" w:rsidRPr="002E3203" w:rsidRDefault="00ED282C" w:rsidP="00FE1C26">
      <w:pPr>
        <w:pStyle w:val="StyleLatinSanskrit2003ComplexSanskrit200318ptBlack"/>
        <w:rPr>
          <w:lang w:val="en-US" w:bidi="sa-IN"/>
        </w:rPr>
      </w:pPr>
      <w:r w:rsidRPr="002E3203">
        <w:rPr>
          <w:noProof w:val="0"/>
          <w:cs/>
          <w:lang w:val="en-US" w:bidi="sa-IN"/>
        </w:rPr>
        <w:t>स्थितग्रैवदामोदरं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भक्तिबद्धम्॥२॥</w:t>
      </w:r>
    </w:p>
    <w:p w:rsidR="00ED282C" w:rsidRPr="007E706D" w:rsidRDefault="00ED282C" w:rsidP="007E706D">
      <w:pPr>
        <w:jc w:val="center"/>
        <w:rPr>
          <w:lang w:val="en-US"/>
        </w:rPr>
      </w:pPr>
    </w:p>
    <w:p w:rsidR="00ED282C" w:rsidRDefault="00ED282C" w:rsidP="002E3203">
      <w:pPr>
        <w:pStyle w:val="StyleVersequoteLatinBold"/>
        <w:rPr>
          <w:lang w:val="pl-PL"/>
        </w:rPr>
      </w:pPr>
      <w:r>
        <w:rPr>
          <w:lang w:val="pl-PL"/>
        </w:rPr>
        <w:t>rudantaṁ muhur netra-yugmaṁ mṛjantaṁ</w:t>
      </w:r>
    </w:p>
    <w:p w:rsidR="00ED282C" w:rsidRPr="002E3203" w:rsidRDefault="00ED282C" w:rsidP="002E3203">
      <w:pPr>
        <w:pStyle w:val="StyleVersequoteLatinBold"/>
        <w:rPr>
          <w:bCs/>
          <w:lang w:val="pl-PL"/>
        </w:rPr>
      </w:pPr>
      <w:r>
        <w:rPr>
          <w:lang w:val="pl-PL"/>
        </w:rPr>
        <w:t>karāmbhoja-yugmena sāt</w:t>
      </w:r>
      <w:r>
        <w:rPr>
          <w:rFonts w:cs="Mangal"/>
          <w:lang w:val="en-US" w:bidi="sa-IN"/>
        </w:rPr>
        <w:t>a</w:t>
      </w:r>
      <w:r>
        <w:rPr>
          <w:lang w:val="pl-PL"/>
        </w:rPr>
        <w:t>ṅka-netram |</w:t>
      </w:r>
    </w:p>
    <w:p w:rsidR="00ED282C" w:rsidRPr="002E3203" w:rsidRDefault="00ED282C" w:rsidP="002E3203">
      <w:pPr>
        <w:pStyle w:val="StyleVersequoteLatinBold"/>
        <w:rPr>
          <w:bCs/>
          <w:lang w:val="pl-PL"/>
        </w:rPr>
      </w:pPr>
      <w:r w:rsidRPr="002E3203">
        <w:rPr>
          <w:bCs/>
          <w:lang w:val="pl-PL"/>
        </w:rPr>
        <w:t>muhuḥ śvāsa-kampa-trirekhāṅka-kaṇṭha-</w:t>
      </w:r>
    </w:p>
    <w:p w:rsidR="00ED282C" w:rsidRPr="002E3203" w:rsidRDefault="00ED282C" w:rsidP="002E3203">
      <w:pPr>
        <w:pStyle w:val="StyleVersequoteLatinBold"/>
        <w:rPr>
          <w:bCs/>
          <w:lang w:val="pl-PL"/>
        </w:rPr>
      </w:pPr>
      <w:r w:rsidRPr="002E3203">
        <w:rPr>
          <w:bCs/>
          <w:lang w:val="pl-PL"/>
        </w:rPr>
        <w:t>sthita-graiva-dāmodaraṁ bhakti-baddham ||</w:t>
      </w:r>
    </w:p>
    <w:p w:rsidR="00ED282C" w:rsidRDefault="00ED282C" w:rsidP="007E706D">
      <w:pPr>
        <w:rPr>
          <w:rFonts w:eastAsia="MS Minchofalt"/>
          <w:lang w:val="pl-PL"/>
        </w:rPr>
      </w:pPr>
    </w:p>
    <w:p w:rsidR="00ED282C" w:rsidRDefault="00ED282C" w:rsidP="007E706D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tad-anantara-līlā-viśeṣaṁ vadan—</w:t>
      </w:r>
    </w:p>
    <w:p w:rsidR="00ED282C" w:rsidRDefault="00ED282C" w:rsidP="007E706D">
      <w:pPr>
        <w:rPr>
          <w:rFonts w:eastAsia="MS Minchofalt"/>
          <w:lang w:val="pl-PL"/>
        </w:rPr>
      </w:pPr>
    </w:p>
    <w:p w:rsidR="00ED282C" w:rsidRDefault="00ED282C" w:rsidP="007E706D">
      <w:pPr>
        <w:pStyle w:val="Quote"/>
      </w:pPr>
      <w:r>
        <w:t>kṛtāgasaṁ taṁ prarudantam akṣiṇī</w:t>
      </w:r>
    </w:p>
    <w:p w:rsidR="00ED282C" w:rsidRDefault="00ED282C" w:rsidP="007E706D">
      <w:pPr>
        <w:pStyle w:val="Quote"/>
      </w:pPr>
      <w:r>
        <w:t>kaṣantam añjan-maṣiṇī sva-pāṇinā |</w:t>
      </w:r>
    </w:p>
    <w:p w:rsidR="00ED282C" w:rsidRDefault="00ED282C" w:rsidP="007E706D">
      <w:pPr>
        <w:pStyle w:val="Quote"/>
      </w:pPr>
      <w:r>
        <w:t>udvīkṣamāṇaṁ bhaya-vihvalekṣaṇaṁ</w:t>
      </w:r>
    </w:p>
    <w:p w:rsidR="00ED282C" w:rsidRDefault="00ED282C" w:rsidP="007E706D">
      <w:pPr>
        <w:pStyle w:val="Quote"/>
      </w:pPr>
      <w:r>
        <w:t xml:space="preserve">haste gṛhītvā bhiṣayanty avāgurat || </w:t>
      </w:r>
      <w:r w:rsidRPr="007E706D">
        <w:rPr>
          <w:rFonts w:cs="Balaram"/>
          <w:color w:val="000000"/>
        </w:rPr>
        <w:t>[bhā.pu. 10.9.11]</w:t>
      </w:r>
      <w:r w:rsidRPr="007E706D">
        <w:t xml:space="preserve"> 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 xml:space="preserve">ity artham āha—rudantam iti | mātṛ-haste ṣaṣṭiṁ dṛṣṭvā tayā tāḍanam āśaṅkya bhītatvādi-pradarśanena tat-pariharaṇāya krandantam | ata eva karāmbhoja-yugmena netra-yugmaṁ mṛjantaṁ yugapan mārjayantam | etac ca bālya-līlā-viśeṣa-svabhāvataḥ | yad vā, bhayāveśena sady’nugacchato’śruṇo niṣkāsanārtham | yad vā, aśru-dhārāpasaraṇārtham iti dik | yataḥ sātaṅke sa-śaṅke netre api | kiṁ punar mano yasya tam | yad vā, sa-bhaya-nirīkṣaṇa-netra-yugam ity arthaḥ |  tataś ca tāḍana-parihārārtham idam api līlāntaram ūhyam | 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kiṁ ca, muhuḥ-śvāsena rodanāveśa-kṛtena kampat kampyamānam | trirekhāṅke kambuvad rekhā-traya-cihne kaṇṭhe sthitaṁ graivaṁ graiveyakaṁ sarvaṁ grīvā-bhūṣaṇaṁ muktā-hārādi yasya | dāma udare yasya | anena ca—</w:t>
      </w:r>
      <w:r w:rsidRPr="007E706D">
        <w:rPr>
          <w:rFonts w:eastAsia="MS Minchofalt" w:cs="Balaram"/>
          <w:color w:val="0000FF"/>
        </w:rPr>
        <w:t xml:space="preserve">gopikolūkhale dāmnā babandha prākṛtaṁ yathā </w:t>
      </w:r>
      <w:r w:rsidRPr="007E706D">
        <w:rPr>
          <w:rFonts w:eastAsia="MS Minchofalt"/>
          <w:color w:val="3366FF"/>
        </w:rPr>
        <w:t xml:space="preserve"> </w:t>
      </w:r>
      <w:r>
        <w:rPr>
          <w:rFonts w:eastAsia="MS Minchofalt"/>
        </w:rPr>
        <w:t>[bhā.pu. 10.9.14] ity uktam | dām</w:t>
      </w:r>
      <w:r>
        <w:rPr>
          <w:rFonts w:eastAsia="MS Minchofalt"/>
          <w:lang w:val="en-US"/>
        </w:rPr>
        <w:t>n</w:t>
      </w:r>
      <w:r>
        <w:rPr>
          <w:rFonts w:eastAsia="MS Minchofalt"/>
        </w:rPr>
        <w:t>odare ulūkha</w:t>
      </w:r>
      <w:r>
        <w:rPr>
          <w:rFonts w:eastAsia="MS Minchofalt"/>
          <w:lang w:val="en-US"/>
        </w:rPr>
        <w:t>l</w:t>
      </w:r>
      <w:r>
        <w:rPr>
          <w:rFonts w:eastAsia="MS Minchofalt"/>
        </w:rPr>
        <w:t>e cobhayato bandhanam uktam | tad evābhivyañjayan bhakta-vaśyatā-viśeṣeṇotkarṣa-viśeṣam āha—uktyaiva mātuḥ sva-viṣayakayā tasya vā mātṛ-viṣayakayā baddhaṁ svīkṛta-bandhanaṁ, na tu pāśa-varga-balāt, sarvataḥ samuccitair apy anantaiḥ pāśair nyūna-dvy-aṅgulāpūraṇāt | tac coktam—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pStyle w:val="Quote"/>
      </w:pPr>
      <w:r>
        <w:t>tad dāma badhyamānasya svārbhakasya kṛtāgasaḥ |</w:t>
      </w:r>
    </w:p>
    <w:p w:rsidR="00ED282C" w:rsidRDefault="00ED282C" w:rsidP="007E706D">
      <w:pPr>
        <w:pStyle w:val="Quote"/>
      </w:pPr>
      <w:r>
        <w:t>dvy-aṅgulonam abhūt tena sandadhe’nyac ca gopikā ||</w:t>
      </w:r>
    </w:p>
    <w:p w:rsidR="00ED282C" w:rsidRDefault="00ED282C" w:rsidP="007E706D">
      <w:pPr>
        <w:pStyle w:val="Quote"/>
      </w:pPr>
      <w:r>
        <w:t>yadāsīt tad api nyūnaṁ tenānyad api sandadhe |</w:t>
      </w:r>
    </w:p>
    <w:p w:rsidR="00ED282C" w:rsidRDefault="00ED282C" w:rsidP="007E706D">
      <w:pPr>
        <w:pStyle w:val="Quote"/>
      </w:pPr>
      <w:r>
        <w:t>tad api dvy-aṅgulaṁ nyūnaṁ yad yad ādatta bandhanam ||</w:t>
      </w:r>
    </w:p>
    <w:p w:rsidR="00ED282C" w:rsidRDefault="00ED282C" w:rsidP="007E706D">
      <w:pPr>
        <w:pStyle w:val="Quote"/>
      </w:pPr>
      <w:r>
        <w:t>evaṁ sva-geha-dāmāni yaśodā sandadhaty api |</w:t>
      </w:r>
    </w:p>
    <w:p w:rsidR="00ED282C" w:rsidRDefault="00ED282C" w:rsidP="007E706D">
      <w:pPr>
        <w:pStyle w:val="Quote"/>
      </w:pPr>
      <w:r>
        <w:t xml:space="preserve">gopīnāṁ susmayantīnāṁ smayantī vismitābhavat || </w:t>
      </w:r>
      <w:r w:rsidRPr="007E706D">
        <w:rPr>
          <w:rFonts w:cs="Balaram"/>
          <w:color w:val="000000"/>
        </w:rPr>
        <w:t>[bhā.pu. 10.9.15-17] ity ādi |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yad vā, dāmodaratve hetuḥ—bhaktyaiva baddhaṁ vaśīkṛtaṁ, tathāpi sa evārthaḥ paryavasyati</w:t>
      </w:r>
      <w:r>
        <w:rPr>
          <w:rFonts w:ascii="Times New Roman" w:eastAsia="MS Minchofalt" w:hAnsi="Times New Roman"/>
          <w:lang w:val="en-US"/>
        </w:rPr>
        <w:t> </w:t>
      </w:r>
      <w:r>
        <w:rPr>
          <w:rFonts w:eastAsia="MS Minchofalt"/>
        </w:rPr>
        <w:t xml:space="preserve">| 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ED282C" w:rsidRDefault="00ED282C" w:rsidP="007E706D">
      <w:pPr>
        <w:pStyle w:val="Quote"/>
      </w:pPr>
      <w:r>
        <w:t>sva-mātuḥ svinna-gātrāyā visrasta-kabara-srajaḥ |</w:t>
      </w:r>
    </w:p>
    <w:p w:rsidR="00ED282C" w:rsidRDefault="00ED282C" w:rsidP="007E706D">
      <w:pPr>
        <w:pStyle w:val="Quote"/>
      </w:pPr>
      <w:r>
        <w:t>dṛṣṭvā pariśramaṁ kṛṣṇaḥ kṛpayāsīt sva-bandhane ||</w:t>
      </w:r>
    </w:p>
    <w:p w:rsidR="00ED282C" w:rsidRDefault="00ED282C" w:rsidP="007E706D">
      <w:pPr>
        <w:pStyle w:val="Quote"/>
      </w:pPr>
      <w:r>
        <w:t>evaṁ sandarśitā hy aṅga hariṇā bhṛtya-vaśyatā |</w:t>
      </w:r>
    </w:p>
    <w:p w:rsidR="00ED282C" w:rsidRDefault="00ED282C" w:rsidP="007E706D">
      <w:pPr>
        <w:pStyle w:val="Quote"/>
      </w:pPr>
      <w:r>
        <w:t>sva-vaśenāpi kṛṣṇena yasyedaṁ seśvaraṁ vaśe ||</w:t>
      </w:r>
    </w:p>
    <w:p w:rsidR="00ED282C" w:rsidRDefault="00ED282C" w:rsidP="007E706D">
      <w:pPr>
        <w:pStyle w:val="Quote"/>
      </w:pPr>
      <w:r>
        <w:t>nemaṁ viriñco na bhavo na śrīr apy aṅga-saṁśrayā |</w:t>
      </w:r>
    </w:p>
    <w:p w:rsidR="00ED282C" w:rsidRDefault="00ED282C" w:rsidP="007E706D">
      <w:pPr>
        <w:pStyle w:val="Quote"/>
      </w:pPr>
      <w:r>
        <w:t>prasādaṁ lebhire gopī yat tat prāpa vimuktidāt ||</w:t>
      </w:r>
    </w:p>
    <w:p w:rsidR="00ED282C" w:rsidRDefault="00ED282C" w:rsidP="007E706D">
      <w:pPr>
        <w:pStyle w:val="Quote"/>
      </w:pPr>
      <w:r>
        <w:t>nāyaṁ sukhāpo bhagavān dehināṁ gopikā-sutaḥ |</w:t>
      </w:r>
    </w:p>
    <w:p w:rsidR="00ED282C" w:rsidRDefault="00ED282C" w:rsidP="007E706D">
      <w:pPr>
        <w:pStyle w:val="Quote"/>
      </w:pPr>
      <w:r>
        <w:t>jñānināṁ cātma-bhūtānāṁ yathā bhaktimatām iha ||</w:t>
      </w:r>
    </w:p>
    <w:p w:rsidR="00ED282C" w:rsidRDefault="00ED282C" w:rsidP="007E706D">
      <w:pPr>
        <w:pStyle w:val="Quote"/>
      </w:pPr>
      <w:r>
        <w:t>devarṣir me priyatamo yad imau dhanadātmajau |</w:t>
      </w:r>
    </w:p>
    <w:p w:rsidR="00ED282C" w:rsidRDefault="00ED282C" w:rsidP="007E706D">
      <w:pPr>
        <w:pStyle w:val="Quote"/>
        <w:rPr>
          <w:lang w:val="pl-PL"/>
        </w:rPr>
      </w:pPr>
      <w:r>
        <w:t xml:space="preserve">tat tathā sādhayiṣyāmi yad gītaṁ tan mahātmanā || </w:t>
      </w:r>
      <w:r w:rsidRPr="007E706D">
        <w:rPr>
          <w:rFonts w:cs="Balaram"/>
          <w:color w:val="000000"/>
          <w:lang w:val="pl-PL"/>
        </w:rPr>
        <w:t>[bhā.pu. 10.9.18-21] ity eṣām arthaḥ |</w:t>
      </w:r>
    </w:p>
    <w:p w:rsidR="00ED282C" w:rsidRDefault="00ED282C" w:rsidP="007E706D">
      <w:pPr>
        <w:rPr>
          <w:rFonts w:eastAsia="MS Minchofalt"/>
          <w:lang w:val="pl-PL"/>
        </w:rPr>
      </w:pPr>
    </w:p>
    <w:p w:rsidR="00ED282C" w:rsidRDefault="00ED282C" w:rsidP="007E706D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tathā—</w:t>
      </w:r>
    </w:p>
    <w:p w:rsidR="00ED282C" w:rsidRDefault="00ED282C" w:rsidP="007E706D">
      <w:pPr>
        <w:pStyle w:val="Quote"/>
      </w:pPr>
      <w:r>
        <w:t>devarṣir me priyatamo yad imau dhanadātmajau |</w:t>
      </w:r>
    </w:p>
    <w:p w:rsidR="00ED282C" w:rsidRDefault="00ED282C" w:rsidP="007E706D">
      <w:pPr>
        <w:pStyle w:val="Quote"/>
        <w:rPr>
          <w:lang w:val="pl-PL"/>
        </w:rPr>
      </w:pPr>
      <w:r>
        <w:t xml:space="preserve">tat tathā sādhayiṣyāmi yad gītaṁ tan mahātmanā || </w:t>
      </w:r>
      <w:r w:rsidRPr="007E706D">
        <w:rPr>
          <w:rFonts w:cs="Balaram"/>
          <w:color w:val="000000"/>
          <w:lang w:val="pl-PL"/>
        </w:rPr>
        <w:t>[bhā.pu. 10.10.25]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ity āder artho’pi śrī-nārada-bhakty-apekṣayā yamalārjuna-bhañjanādi-tat-tal-līlā-rūpo’nena sūcitaḥ ||2||</w:t>
      </w:r>
    </w:p>
    <w:p w:rsidR="00ED282C" w:rsidRDefault="00ED282C" w:rsidP="007E706D">
      <w:pPr>
        <w:rPr>
          <w:rFonts w:eastAsia="MS Minchofalt"/>
          <w:lang w:val="pl-PL" w:bidi="sa-IN"/>
        </w:rPr>
      </w:pPr>
    </w:p>
    <w:p w:rsidR="00ED282C" w:rsidRDefault="00ED282C" w:rsidP="007E706D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—o)0(o—</w:t>
      </w:r>
    </w:p>
    <w:p w:rsidR="00ED282C" w:rsidRDefault="00ED282C" w:rsidP="007E706D">
      <w:pPr>
        <w:jc w:val="center"/>
        <w:rPr>
          <w:rFonts w:eastAsia="MS Minchofalt"/>
          <w:lang w:val="pl-PL"/>
        </w:rPr>
      </w:pPr>
    </w:p>
    <w:p w:rsidR="00ED282C" w:rsidRDefault="00ED282C" w:rsidP="007E706D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br w:type="column"/>
        <w:t>(3)</w:t>
      </w:r>
    </w:p>
    <w:p w:rsidR="00ED282C" w:rsidRDefault="00ED282C" w:rsidP="007E706D">
      <w:pPr>
        <w:jc w:val="center"/>
        <w:rPr>
          <w:rFonts w:eastAsia="MS Minchofalt"/>
          <w:lang w:val="pl-PL"/>
        </w:rPr>
      </w:pPr>
    </w:p>
    <w:p w:rsidR="00ED282C" w:rsidRPr="002E3203" w:rsidRDefault="00ED282C" w:rsidP="00FE1C26">
      <w:pPr>
        <w:pStyle w:val="StyleLatinSanskrit2003ComplexSanskrit200318ptBlack"/>
        <w:rPr>
          <w:lang w:val="pl-PL" w:bidi="sa-IN"/>
        </w:rPr>
      </w:pPr>
      <w:r w:rsidRPr="002E3203">
        <w:rPr>
          <w:noProof w:val="0"/>
          <w:cs/>
          <w:lang w:val="en-US" w:bidi="sa-IN"/>
        </w:rPr>
        <w:t>इतीदृक् स्वलीलाभिरानन्दकुण्डे</w:t>
      </w:r>
    </w:p>
    <w:p w:rsidR="00ED282C" w:rsidRPr="002E3203" w:rsidRDefault="00ED282C" w:rsidP="00FE1C26">
      <w:pPr>
        <w:pStyle w:val="StyleLatinSanskrit2003ComplexSanskrit200318ptBlack"/>
        <w:rPr>
          <w:lang w:val="pl-PL" w:bidi="sa-IN"/>
        </w:rPr>
      </w:pPr>
      <w:r w:rsidRPr="002E3203">
        <w:rPr>
          <w:noProof w:val="0"/>
          <w:cs/>
          <w:lang w:val="en-US" w:bidi="sa-IN"/>
        </w:rPr>
        <w:t>स्वघोषं</w:t>
      </w:r>
      <w:r w:rsidRPr="002E3203">
        <w:rPr>
          <w:lang w:val="pl-PL" w:bidi="sa-IN"/>
        </w:rPr>
        <w:t xml:space="preserve"> </w:t>
      </w:r>
      <w:r w:rsidRPr="002E3203">
        <w:rPr>
          <w:noProof w:val="0"/>
          <w:cs/>
          <w:lang w:val="en-US" w:bidi="sa-IN"/>
        </w:rPr>
        <w:t>निमज्जन्तमाख्यापयन्तम्</w:t>
      </w:r>
      <w:r w:rsidRPr="002E3203">
        <w:rPr>
          <w:lang w:val="pl-PL" w:bidi="sa-IN"/>
        </w:rPr>
        <w:t xml:space="preserve"> </w:t>
      </w:r>
      <w:r w:rsidRPr="002E3203">
        <w:rPr>
          <w:noProof w:val="0"/>
          <w:cs/>
          <w:lang w:val="en-US" w:bidi="sa-IN"/>
        </w:rPr>
        <w:t>।</w:t>
      </w:r>
    </w:p>
    <w:p w:rsidR="00ED282C" w:rsidRPr="002E3203" w:rsidRDefault="00ED282C" w:rsidP="00FE1C26">
      <w:pPr>
        <w:pStyle w:val="StyleLatinSanskrit2003ComplexSanskrit200318ptBlack"/>
        <w:rPr>
          <w:lang w:val="pl-PL" w:bidi="sa-IN"/>
        </w:rPr>
      </w:pPr>
      <w:r w:rsidRPr="002E3203">
        <w:rPr>
          <w:noProof w:val="0"/>
          <w:cs/>
          <w:lang w:val="en-US" w:bidi="sa-IN"/>
        </w:rPr>
        <w:t>तदीयेशितज्ञेषु</w:t>
      </w:r>
      <w:r w:rsidRPr="002E3203">
        <w:rPr>
          <w:lang w:val="pl-PL" w:bidi="sa-IN"/>
        </w:rPr>
        <w:t xml:space="preserve"> </w:t>
      </w:r>
      <w:r w:rsidRPr="002E3203">
        <w:rPr>
          <w:noProof w:val="0"/>
          <w:cs/>
          <w:lang w:val="en-US" w:bidi="sa-IN"/>
        </w:rPr>
        <w:t>भक्तैर्जितत्वं</w:t>
      </w:r>
    </w:p>
    <w:p w:rsidR="00ED282C" w:rsidRPr="002E3203" w:rsidRDefault="00ED282C" w:rsidP="00FE1C26">
      <w:pPr>
        <w:pStyle w:val="StyleLatinSanskrit2003ComplexSanskrit200318ptBlack"/>
        <w:rPr>
          <w:lang w:val="en-US" w:bidi="sa-IN"/>
        </w:rPr>
      </w:pPr>
      <w:r w:rsidRPr="002E3203">
        <w:rPr>
          <w:noProof w:val="0"/>
          <w:cs/>
          <w:lang w:val="en-US" w:bidi="sa-IN"/>
        </w:rPr>
        <w:t>पुनः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प्रेमतस्तं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शतावृत्ति</w:t>
      </w:r>
      <w:r w:rsidRPr="002E3203">
        <w:rPr>
          <w:lang w:val="en-US" w:bidi="sa-IN"/>
        </w:rPr>
        <w:t xml:space="preserve"> </w:t>
      </w:r>
      <w:r w:rsidRPr="002E3203">
        <w:rPr>
          <w:noProof w:val="0"/>
          <w:cs/>
          <w:lang w:val="en-US" w:bidi="sa-IN"/>
        </w:rPr>
        <w:t>वन्दे॥३॥</w:t>
      </w:r>
    </w:p>
    <w:p w:rsidR="00ED282C" w:rsidRDefault="00ED282C" w:rsidP="007E706D">
      <w:pPr>
        <w:jc w:val="center"/>
        <w:rPr>
          <w:rFonts w:eastAsia="MS Minchofalt"/>
          <w:lang w:val="pl-PL"/>
        </w:rPr>
      </w:pPr>
    </w:p>
    <w:p w:rsidR="00ED282C" w:rsidRDefault="00ED282C" w:rsidP="002E3203">
      <w:pPr>
        <w:pStyle w:val="StyleVersequoteLatinBold"/>
      </w:pPr>
      <w:r>
        <w:t>itīdṛk</w:t>
      </w:r>
      <w:r w:rsidRPr="000B0CC9">
        <w:rPr>
          <w:lang w:val="pl-PL"/>
        </w:rPr>
        <w:t xml:space="preserve"> </w:t>
      </w:r>
      <w:r>
        <w:t>sva</w:t>
      </w:r>
      <w:r w:rsidRPr="000B0CC9">
        <w:rPr>
          <w:lang w:val="pl-PL"/>
        </w:rPr>
        <w:t>-</w:t>
      </w:r>
      <w:r>
        <w:t>līlābhir ānanda-kuṇḍe</w:t>
      </w:r>
    </w:p>
    <w:p w:rsidR="00ED282C" w:rsidRDefault="00ED282C" w:rsidP="002E3203">
      <w:pPr>
        <w:pStyle w:val="StyleVersequoteLatinBold"/>
      </w:pPr>
      <w:r>
        <w:t>sva</w:t>
      </w:r>
      <w:r w:rsidRPr="000B0CC9">
        <w:rPr>
          <w:lang w:val="pl-PL"/>
        </w:rPr>
        <w:t>-</w:t>
      </w:r>
      <w:r>
        <w:t>ghoṣaṁ nimajjantam ākhyāpayantam |</w:t>
      </w:r>
    </w:p>
    <w:p w:rsidR="00ED282C" w:rsidRDefault="00ED282C" w:rsidP="002E3203">
      <w:pPr>
        <w:pStyle w:val="StyleVersequoteLatinBold"/>
      </w:pPr>
      <w:r>
        <w:t>tadīyeśita-jñeṣu bhaktair jitatvaṁ</w:t>
      </w:r>
    </w:p>
    <w:p w:rsidR="00ED282C" w:rsidRDefault="00ED282C" w:rsidP="002E3203">
      <w:pPr>
        <w:pStyle w:val="StyleVersequoteLatinBold"/>
      </w:pPr>
      <w:r>
        <w:t>punaḥ prematas taṁ śatāvṛtti vande ||</w:t>
      </w:r>
      <w:r>
        <w:rPr>
          <w:lang w:val="en-US"/>
        </w:rPr>
        <w:t>3</w:t>
      </w:r>
      <w:r>
        <w:t>||</w:t>
      </w:r>
    </w:p>
    <w:p w:rsidR="00ED282C" w:rsidRDefault="00ED282C" w:rsidP="007E706D">
      <w:pPr>
        <w:rPr>
          <w:rFonts w:eastAsia="MS Minchofalt"/>
          <w:color w:val="3366FF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 xml:space="preserve">guṇa-viśeṣeṇotkarṣa-viśeṣam āha—itīti | evaṁ bhakta-vaśatayā | yad vā, ity anayā dāmodara-līlayā īdṛśībhiś ca dāmodara-līlā-sadṛśībhiḥ parama-manoharābhiḥ śaiśavībhiḥ svasya svābhir vā asādhāraṇībhiḥ līlābhiḥ krīḍābhiḥ | 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pStyle w:val="Quote"/>
      </w:pPr>
      <w:r>
        <w:t>gopībhiḥ stobhito’nṛtyad bhagavān bālavat kvacit |</w:t>
      </w:r>
    </w:p>
    <w:p w:rsidR="00ED282C" w:rsidRDefault="00ED282C" w:rsidP="007E706D">
      <w:pPr>
        <w:pStyle w:val="Quote"/>
      </w:pPr>
      <w:r>
        <w:t>udgāyati kvacin mugdhas tad-vaśo dāru-yantravat ||</w:t>
      </w:r>
    </w:p>
    <w:p w:rsidR="00ED282C" w:rsidRDefault="00ED282C" w:rsidP="007E706D">
      <w:pPr>
        <w:pStyle w:val="Quote"/>
      </w:pPr>
      <w:r>
        <w:t>bibharti kvacid ājñaptaḥ pīṭhakonmāna-pādukam |</w:t>
      </w:r>
    </w:p>
    <w:p w:rsidR="00ED282C" w:rsidRDefault="00ED282C" w:rsidP="007E706D">
      <w:pPr>
        <w:pStyle w:val="Quote"/>
      </w:pPr>
      <w:r>
        <w:t xml:space="preserve">bāhu-kṣepaṁ ca kurute svānāṁ ca prītim āvahan || </w:t>
      </w:r>
      <w:r w:rsidRPr="007E706D">
        <w:rPr>
          <w:rFonts w:cs="Balaram"/>
          <w:color w:val="000000"/>
        </w:rPr>
        <w:t>[bhā.pu. 10.11.7-8]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  <w:lang w:val="en-US"/>
        </w:rPr>
      </w:pPr>
      <w:r>
        <w:rPr>
          <w:rFonts w:eastAsia="MS Minchofalt"/>
        </w:rPr>
        <w:t>ity ādy uktābhiḥ sva-ghoṣaṁ nija-gokula-vāsi-prāṇi-jātaṁ sarvam eva ānanda-kuṇḍe ānanda-rasa-maya-gabhīra-jalāśaya-viśeṣe nitarāṁ majjantaṁ majjayantam etad evoktam—</w:t>
      </w:r>
      <w:r>
        <w:rPr>
          <w:rFonts w:eastAsia="MS Minchofalt"/>
          <w:color w:val="3366FF"/>
        </w:rPr>
        <w:t xml:space="preserve">svānāṁ prītiṁ samāvahan </w:t>
      </w:r>
      <w:r>
        <w:rPr>
          <w:rFonts w:eastAsia="MS Minchofalt"/>
        </w:rPr>
        <w:t xml:space="preserve">iti | yad vā, ghoṣaḥ kīrtir māhātmyotkīrtanaṁ vā, svasya svānāṁ vā gopa-gopyādīnāṁ ghoṣo yathā syāt tathā svayam evānanda-kuṇḍe nimajjantaṁ parama-sukha-viśeṣam anubhavantam ity arthaḥ | kiṁ ca, tābhir eva tadīyeśitajñeṣu bhagavad-aiśvarya-jñāna-pareṣu bhaktair jitatvam ātmano bhakta-vaśyatām ākhyāpayantam | bhakti-parāṇām eva vaśyo’haṁ, na tu jñāna-parāṇām iti prathayantam | anena ca, </w:t>
      </w:r>
      <w:r>
        <w:rPr>
          <w:rFonts w:eastAsia="MS Minchofalt"/>
          <w:color w:val="3366FF"/>
        </w:rPr>
        <w:t xml:space="preserve">darśayaṁs tad-vidāṁ loka ātmano bhṛtya-vaśyatām </w:t>
      </w:r>
      <w:r>
        <w:rPr>
          <w:rFonts w:eastAsia="MS Minchofalt"/>
        </w:rPr>
        <w:t>[bhā.pu. 10.11.9] ity asyārtho darśitaḥ | tasyārthaḥ—taṁ bhagavantaṁ vidantīti tathā teṣāṁ taj-jñāna-parāṇām ity arthaḥ |  tān prati darśayann iti | yad vā, tadīyānāṁ bhāgavatānāṁ prabhāvābhijñeṣv eva, na cānyeṣv ākhyāpayantam | vaiṣṇava-māhātmya-viśeṣānabhijñeṣu kevala-jñāna-pareṣu bhakter viśeṣatas tan-māhātmyasya ca parama-gopyatvena prakāśanāyogyatvāt | evaṁ ca tad-vidāṁ iti bhṛtya-vaśyatā-vidām ity artho draṣṭavyaḥ | ataḥ premataḥ bhakti-viśeṣeṇa śatāvṛtti yathā syāt tathā śata-śata-vārān tam īśvaraṁ punar vande | ato bhaktānām avaśya-kṛtyaṁ bhakti-prakāra-viśeṣa-rūpaṁ vandanam eva mama prārthyam | na tv aiśvarya-jñānād iti bhāvaḥ ||</w:t>
      </w:r>
      <w:r>
        <w:rPr>
          <w:rFonts w:eastAsia="MS Minchofalt"/>
          <w:lang w:val="en-US"/>
        </w:rPr>
        <w:t>3</w:t>
      </w:r>
      <w:r>
        <w:rPr>
          <w:rFonts w:eastAsia="MS Minchofalt"/>
        </w:rPr>
        <w:t>||</w:t>
      </w:r>
    </w:p>
    <w:p w:rsidR="00ED282C" w:rsidRDefault="00ED282C" w:rsidP="007E706D">
      <w:pPr>
        <w:rPr>
          <w:rFonts w:eastAsia="MS Minchofalt"/>
          <w:lang w:val="en-US"/>
        </w:rPr>
      </w:pPr>
    </w:p>
    <w:p w:rsidR="00ED282C" w:rsidRDefault="00ED282C" w:rsidP="007E706D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—o)0(o—</w:t>
      </w:r>
    </w:p>
    <w:p w:rsidR="00ED282C" w:rsidRDefault="00ED282C" w:rsidP="007E706D">
      <w:pPr>
        <w:jc w:val="center"/>
        <w:rPr>
          <w:rFonts w:eastAsia="MS Minchofalt"/>
          <w:lang w:val="en-US"/>
        </w:rPr>
      </w:pPr>
    </w:p>
    <w:p w:rsidR="00ED282C" w:rsidRDefault="00ED282C" w:rsidP="007E706D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br w:type="column"/>
        <w:t>(4)</w:t>
      </w:r>
    </w:p>
    <w:p w:rsidR="00ED282C" w:rsidRDefault="00ED282C" w:rsidP="007E706D">
      <w:pPr>
        <w:jc w:val="center"/>
        <w:rPr>
          <w:rFonts w:eastAsia="MS Minchofalt"/>
          <w:lang w:val="en-US"/>
        </w:rPr>
      </w:pPr>
    </w:p>
    <w:p w:rsidR="00ED282C" w:rsidRPr="005A4831" w:rsidRDefault="00ED282C" w:rsidP="00FE1C26">
      <w:pPr>
        <w:pStyle w:val="StyleLatinSanskrit2003ComplexSanskrit200318ptBlack"/>
        <w:rPr>
          <w:lang w:val="en-US" w:bidi="sa-IN"/>
        </w:rPr>
      </w:pPr>
      <w:r w:rsidRPr="005A4831">
        <w:rPr>
          <w:noProof w:val="0"/>
          <w:cs/>
          <w:lang w:val="en-US" w:bidi="sa-IN"/>
        </w:rPr>
        <w:t>वरं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देव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मोक्षं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न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मोक्षावधिं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वा</w:t>
      </w:r>
    </w:p>
    <w:p w:rsidR="00ED282C" w:rsidRPr="005A4831" w:rsidRDefault="00ED282C" w:rsidP="00FE1C26">
      <w:pPr>
        <w:pStyle w:val="StyleLatinSanskrit2003ComplexSanskrit200318ptBlack"/>
        <w:rPr>
          <w:lang w:val="en-US" w:bidi="sa-IN"/>
        </w:rPr>
      </w:pPr>
      <w:r w:rsidRPr="005A4831">
        <w:rPr>
          <w:noProof w:val="0"/>
          <w:cs/>
          <w:lang w:val="en-US" w:bidi="sa-IN"/>
        </w:rPr>
        <w:t>न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चान्यं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वृणे</w:t>
      </w:r>
      <w:r w:rsidRPr="005A4831">
        <w:rPr>
          <w:noProof w:val="0"/>
          <w:cs/>
          <w:lang w:val="fr-CA" w:bidi="sa-IN"/>
        </w:rPr>
        <w:t>ऽ</w:t>
      </w:r>
      <w:r w:rsidRPr="005A4831">
        <w:rPr>
          <w:noProof w:val="0"/>
          <w:cs/>
          <w:lang w:val="en-US" w:bidi="sa-IN"/>
        </w:rPr>
        <w:t>हं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वरेशादपीह।</w:t>
      </w:r>
    </w:p>
    <w:p w:rsidR="00ED282C" w:rsidRPr="005A4831" w:rsidRDefault="00ED282C" w:rsidP="00FE1C26">
      <w:pPr>
        <w:pStyle w:val="StyleLatinSanskrit2003ComplexSanskrit200318ptBlack"/>
        <w:rPr>
          <w:lang w:val="en-US" w:bidi="sa-IN"/>
        </w:rPr>
      </w:pPr>
      <w:r w:rsidRPr="005A4831">
        <w:rPr>
          <w:noProof w:val="0"/>
          <w:cs/>
          <w:lang w:val="en-US" w:bidi="sa-IN"/>
        </w:rPr>
        <w:t>इदं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ते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वपुर्नाथ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गोपालबालं</w:t>
      </w:r>
    </w:p>
    <w:p w:rsidR="00ED282C" w:rsidRPr="007E706D" w:rsidRDefault="00ED282C" w:rsidP="00FE1C26">
      <w:pPr>
        <w:pStyle w:val="StyleLatinSanskrit2003ComplexSanskrit200318ptBlack"/>
        <w:rPr>
          <w:rFonts w:eastAsia="MS Minchofalt"/>
          <w:lang w:val="en-US"/>
        </w:rPr>
      </w:pPr>
      <w:r w:rsidRPr="005A4831">
        <w:rPr>
          <w:noProof w:val="0"/>
          <w:cs/>
          <w:lang w:val="en-US" w:bidi="sa-IN"/>
        </w:rPr>
        <w:t>सदा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मे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मनस्यविरास्तां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किमन्यैः॥४॥</w:t>
      </w:r>
    </w:p>
    <w:p w:rsidR="00ED282C" w:rsidRDefault="00ED282C" w:rsidP="002E3203">
      <w:pPr>
        <w:pStyle w:val="StyleVersequoteLatinBold"/>
        <w:rPr>
          <w:lang w:val="fr-CA"/>
        </w:rPr>
      </w:pPr>
    </w:p>
    <w:p w:rsidR="00ED282C" w:rsidRPr="002E3203" w:rsidRDefault="00ED282C" w:rsidP="002E3203">
      <w:pPr>
        <w:pStyle w:val="StyleVersequoteLatinBold"/>
      </w:pPr>
      <w:r w:rsidRPr="002E3203">
        <w:t>varaṁ deva mokṣaṁ na mokṣāvadhiṁ vā</w:t>
      </w:r>
    </w:p>
    <w:p w:rsidR="00ED282C" w:rsidRPr="002E3203" w:rsidRDefault="00ED282C" w:rsidP="002E3203">
      <w:pPr>
        <w:pStyle w:val="StyleVersequoteLatinBold"/>
      </w:pPr>
      <w:r w:rsidRPr="002E3203">
        <w:t>na cānyaṁ vṛṇe’haṁ vareśād apīha |</w:t>
      </w:r>
    </w:p>
    <w:p w:rsidR="00ED282C" w:rsidRPr="002E3203" w:rsidRDefault="00ED282C" w:rsidP="002E3203">
      <w:pPr>
        <w:pStyle w:val="StyleVersequoteLatinBold"/>
      </w:pPr>
      <w:r w:rsidRPr="002E3203">
        <w:t>idaṁ te vapur nātha gopāla-b</w:t>
      </w:r>
      <w:r w:rsidRPr="002E3203">
        <w:rPr>
          <w:lang w:val="fr-CA"/>
        </w:rPr>
        <w:t>ā</w:t>
      </w:r>
      <w:r w:rsidRPr="002E3203">
        <w:t>laṁ</w:t>
      </w:r>
    </w:p>
    <w:p w:rsidR="00ED282C" w:rsidRPr="002E3203" w:rsidRDefault="00ED282C" w:rsidP="002E3203">
      <w:pPr>
        <w:pStyle w:val="StyleVersequoteLatinBold"/>
      </w:pPr>
      <w:r w:rsidRPr="002E3203">
        <w:t>sadā me manasy avirāstāṁ kim anyaiḥ ||</w:t>
      </w:r>
    </w:p>
    <w:p w:rsidR="00ED282C" w:rsidRPr="002E3203" w:rsidRDefault="00ED282C" w:rsidP="007E706D">
      <w:pPr>
        <w:rPr>
          <w:rFonts w:eastAsia="MS Minchofalt"/>
          <w:b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evam utkarṣa-viśeṣa-varṇanena stutvā prārthayate—varam iti dvābhyām | deva, he parama-dyotamāna</w:t>
      </w:r>
      <w:r>
        <w:rPr>
          <w:rFonts w:ascii="Times New Roman" w:eastAsia="MS Minchofalt" w:hAnsi="Times New Roman"/>
        </w:rPr>
        <w:t> </w:t>
      </w:r>
      <w:r>
        <w:rPr>
          <w:rFonts w:eastAsia="MS Minchofalt" w:cs="Balaram"/>
        </w:rPr>
        <w:t>! he madhura-krīḍā-viśeṣa-pareti vā | vareśāt sakala-vara-pradāna-samarthād api tvattaḥ m</w:t>
      </w:r>
      <w:r>
        <w:rPr>
          <w:rFonts w:eastAsia="MS Minchofalt"/>
        </w:rPr>
        <w:t xml:space="preserve">okṣaṁ caturtha-puruṣārthaṁ mokṣasyāvadhiṁ vā paramakāṣṭhā-rūpaṁ ghana-sukha-viśeṣātmakaṁ śrī-vaikuṇṭha-lokam | anyaṁ ca śravaṇādi-bhakti-prakāram ahaṁ varaṁ prārthya | yad vā, anyair varaṇīyam api | yad vā, varatayā iha vṛndāvane na vṛṇe | ihety asya pareṇāpi sambandhaḥ | atra ca mokṣādi-trayasya yathottara-śraiṣṭhyam ūhyam | tatra mokṣād vaikuṇṭha-lokasya śraiṣṭhyaṁ śrī-bhāgavatāmṛtottara-khaṇḍe vyaktam evāsti | vaikuṇṭha-lokāc chravaṇādi-prakārasya ca śraiṣṭhyam | </w:t>
      </w:r>
      <w:r w:rsidRPr="002E3203">
        <w:rPr>
          <w:rFonts w:eastAsia="MS Minchofalt" w:cs="Balaram"/>
          <w:color w:val="0000FF"/>
        </w:rPr>
        <w:t>kāmaṁ bhavaḥ sva-vṛjinair nirayeṣu naḥ stāt</w:t>
      </w:r>
      <w:r w:rsidRPr="002E3203">
        <w:rPr>
          <w:rFonts w:eastAsia="MS Minchofalt"/>
          <w:color w:val="3366FF"/>
        </w:rPr>
        <w:t xml:space="preserve"> </w:t>
      </w:r>
      <w:r>
        <w:rPr>
          <w:rFonts w:eastAsia="MS Minchofalt"/>
        </w:rPr>
        <w:t xml:space="preserve">[bhā.pu. 3.15.49] ity ādi vacanataḥ śravaṇādi-siddhyā narakādiṣv api yatra tatra sarvatraiva vaikuṇṭha-vāsa-siddher iti dik | tarhi kiṁ vṛṇuṣe ? tadāha—he nātha ! iha vṛndāvane idaṁ varṇitaṁ gopāla-bāla-rūpaṁ te vapuḥ sadā me manasi āvirāstām | antaryāmitvādinā sthitam api sākṣād iva sarvāṅga-saundaryādi-prakāśanena prakaṭaṁ bhūyāt | 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nanu mokṣādayo’pi paramopādeyās tān api vṛṇu, tatrāha—kim anyair iti | anyair mokṣādibhir mama prayojanaṁ nāstīty arthaḥ | tasya sarvānanda-kadambātmakatvāt tat-siddhyaiva sarva-siddheḥ | tathā tad-alābhe nijepsitāsiddhyā viśeṣataś ca tuccha-lābhena śoka-viśeṣotpādanād anyair api kim iti bhāvaḥ</w:t>
      </w:r>
      <w:r>
        <w:rPr>
          <w:rFonts w:ascii="Times New Roman" w:eastAsia="MS Minchofalt" w:hAnsi="Times New Roman"/>
        </w:rPr>
        <w:t> </w:t>
      </w:r>
      <w:r>
        <w:rPr>
          <w:rFonts w:eastAsia="MS Minchofalt" w:cs="Balaram"/>
        </w:rPr>
        <w:t xml:space="preserve">| 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yad vā, nanu mokṣādayo na vriyantāṁ nāma, paramāpekṣyāṇi madīya-śrī-caturbhujādi-mūrti-darśana-sambhāṣāṇādīni vriyatāṁ, tatrāha—kim anyair iti | citte tvad-etac-chrīmad-vapuḥ sadā sphūrtāv eva mamātyanta-prītir nānyatreti bhāvaḥ | antar-darśana-māhātmyaṁ ca śrī-bhāgavatāmṛtottara-khaṇḍe tapo-loke śrī-pippalāyanena vivṛtyoktam asti | evaṁ tasya prārthanāpi stutāv eva paryavasyati | tasyaiva sarvotkṛṣṭatvena prārthanāt | evam agre’pi ||</w:t>
      </w:r>
      <w:r>
        <w:rPr>
          <w:rFonts w:eastAsia="MS Minchofalt"/>
          <w:lang w:val="fr-CA"/>
        </w:rPr>
        <w:t>4</w:t>
      </w:r>
      <w:r>
        <w:rPr>
          <w:rFonts w:eastAsia="MS Minchofalt"/>
        </w:rPr>
        <w:t>||</w:t>
      </w:r>
    </w:p>
    <w:p w:rsidR="00ED282C" w:rsidRDefault="00ED282C" w:rsidP="007E706D">
      <w:pPr>
        <w:rPr>
          <w:rFonts w:eastAsia="MS Minchofalt"/>
          <w:lang w:val="fr-CA" w:bidi="sa-IN"/>
        </w:rPr>
      </w:pPr>
    </w:p>
    <w:p w:rsidR="00ED282C" w:rsidRDefault="00ED282C" w:rsidP="002E3203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ED282C" w:rsidRDefault="00ED282C" w:rsidP="002E3203">
      <w:pPr>
        <w:jc w:val="center"/>
        <w:rPr>
          <w:rFonts w:eastAsia="MS Minchofalt"/>
          <w:lang w:val="fr-CA"/>
        </w:rPr>
      </w:pPr>
    </w:p>
    <w:p w:rsidR="00ED282C" w:rsidRDefault="00ED282C" w:rsidP="002E3203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column"/>
        <w:t>(5)</w:t>
      </w:r>
    </w:p>
    <w:p w:rsidR="00ED282C" w:rsidRDefault="00ED282C" w:rsidP="002E3203">
      <w:pPr>
        <w:jc w:val="center"/>
        <w:rPr>
          <w:rFonts w:eastAsia="MS Minchofalt"/>
          <w:lang w:val="fr-CA"/>
        </w:rPr>
      </w:pPr>
    </w:p>
    <w:p w:rsidR="00ED282C" w:rsidRPr="00FE1C26" w:rsidRDefault="00ED282C" w:rsidP="00FE1C26">
      <w:pPr>
        <w:pStyle w:val="StyleLatinSanskrit2003ComplexSanskrit200318ptBlack"/>
        <w:rPr>
          <w:lang w:val="fr-CA" w:bidi="sa-IN"/>
        </w:rPr>
      </w:pPr>
      <w:r w:rsidRPr="005A4831">
        <w:rPr>
          <w:noProof w:val="0"/>
          <w:cs/>
          <w:lang w:val="en-US" w:bidi="sa-IN"/>
        </w:rPr>
        <w:t>इदं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ते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मुखाम्भोजमव्यक्तनीलै-</w:t>
      </w:r>
    </w:p>
    <w:p w:rsidR="00ED282C" w:rsidRPr="00FE1C26" w:rsidRDefault="00ED282C" w:rsidP="00FE1C26">
      <w:pPr>
        <w:pStyle w:val="StyleLatinSanskrit2003ComplexSanskrit200318ptBlack"/>
        <w:rPr>
          <w:lang w:val="fr-CA" w:bidi="sa-IN"/>
        </w:rPr>
      </w:pPr>
      <w:r w:rsidRPr="005A4831">
        <w:rPr>
          <w:noProof w:val="0"/>
          <w:cs/>
          <w:lang w:val="en-US" w:bidi="sa-IN"/>
        </w:rPr>
        <w:t>र्वृतं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कुन्तलैः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स्निग्धरक्तैश्च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गोप्या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।</w:t>
      </w:r>
    </w:p>
    <w:p w:rsidR="00ED282C" w:rsidRPr="005A4831" w:rsidRDefault="00ED282C" w:rsidP="00FE1C26">
      <w:pPr>
        <w:pStyle w:val="StyleLatinSanskrit2003ComplexSanskrit200318ptBlack"/>
        <w:rPr>
          <w:lang w:val="en-US" w:bidi="sa-IN"/>
        </w:rPr>
      </w:pPr>
      <w:r w:rsidRPr="005A4831">
        <w:rPr>
          <w:noProof w:val="0"/>
          <w:cs/>
          <w:lang w:val="en-US" w:bidi="sa-IN"/>
        </w:rPr>
        <w:t>मुहुश्चुम्बितं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बिम्बरक्ताधरं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मे</w:t>
      </w:r>
      <w:r w:rsidRPr="005A4831">
        <w:rPr>
          <w:lang w:val="en-US" w:bidi="sa-IN"/>
        </w:rPr>
        <w:t xml:space="preserve"> </w:t>
      </w:r>
    </w:p>
    <w:p w:rsidR="00ED282C" w:rsidRPr="002E3203" w:rsidRDefault="00ED282C" w:rsidP="00FE1C26">
      <w:pPr>
        <w:pStyle w:val="StyleLatinSanskrit2003ComplexSanskrit200318ptBlack"/>
        <w:rPr>
          <w:rFonts w:eastAsia="MS Minchofalt"/>
          <w:lang w:val="fr-CA"/>
        </w:rPr>
      </w:pPr>
      <w:r w:rsidRPr="005A4831">
        <w:rPr>
          <w:noProof w:val="0"/>
          <w:cs/>
          <w:lang w:val="en-US" w:bidi="sa-IN"/>
        </w:rPr>
        <w:t>मनस्याविरास्तामलं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लक्षलाभैः॥५॥</w:t>
      </w:r>
    </w:p>
    <w:p w:rsidR="00ED282C" w:rsidRDefault="00ED282C" w:rsidP="002E3203">
      <w:pPr>
        <w:pStyle w:val="StyleVersequoteLatinBold"/>
        <w:rPr>
          <w:lang w:val="fr-CA"/>
        </w:rPr>
      </w:pPr>
    </w:p>
    <w:p w:rsidR="00ED282C" w:rsidRDefault="00ED282C" w:rsidP="002E3203">
      <w:pPr>
        <w:pStyle w:val="StyleVersequoteLatinBold"/>
      </w:pPr>
      <w:r>
        <w:t xml:space="preserve">idaṁ te mukhāmbhojam avyakta-nīlair </w:t>
      </w:r>
    </w:p>
    <w:p w:rsidR="00ED282C" w:rsidRDefault="00ED282C" w:rsidP="002E3203">
      <w:pPr>
        <w:pStyle w:val="StyleVersequoteLatinBold"/>
      </w:pPr>
      <w:r>
        <w:t>vṛtaṁ kuntalaiḥ snigdha-raktaiś ca gopyā |</w:t>
      </w:r>
    </w:p>
    <w:p w:rsidR="00ED282C" w:rsidRDefault="00ED282C" w:rsidP="002E3203">
      <w:pPr>
        <w:pStyle w:val="StyleVersequoteLatinBold"/>
      </w:pPr>
      <w:r>
        <w:t xml:space="preserve">muhuś cumbitaṁ bimba-raktādharaṁ me </w:t>
      </w:r>
    </w:p>
    <w:p w:rsidR="00ED282C" w:rsidRDefault="00ED282C" w:rsidP="002E3203">
      <w:pPr>
        <w:pStyle w:val="StyleVersequoteLatinBold"/>
      </w:pPr>
      <w:r>
        <w:t>manasy āvirāstām alaṁ lakṣa-lābhaiḥ ||</w:t>
      </w:r>
      <w:r>
        <w:rPr>
          <w:lang w:val="en-US"/>
        </w:rPr>
        <w:t>5</w:t>
      </w:r>
      <w:r>
        <w:t>||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tatra ca tava śrī-mukhaṁ parama-manoharaṁ viśeṣeṇa didṛkṣe ity āha—idam iti | kadācid dhyāne’nubhūyamānam anirvacanīya-saundaryādikam | tad eva nirdiśati—mukham evāmbhojaṁ praphulla-kamalākaratvaṁ nikhila-santāpa-hāritva-paramānanda-rasavattvādinā, tan me manasi muhur āvirāstām | katham-bhūtam ? atyanta-nīlaiḥ parama-śyāmalaiḥ snigdhaiś ca raktaiś ca kuntalaiḥ keśair alakair vā vṛtaṁ kamalaṁ bhramarair ivopari veṣṭitam | gopyā śrī-yaśodayā śrī-rādhayā vā cumbitam | muhur ity asyātrāpi sambandhaḥ | yad vā, pāṭha-kramād atraiva sambandhaḥ | tataś ca tayā mahā-dhanyayā muhuś cumbitam api mama manasi sakṛd apy āvirāstām ity arthaḥ |  yad vā, sadeti pūrva-gatasyātrāpy artha-balād anvaya eva syāt | bimbavad raktau adharau yasmin tat, tataś ca lakṣa-lābhaiḥ | anyair lakṣa-saṅkhyair labdhair api prayojanaṁ nāstīty arthaḥ | nikhilārtham evaitat</w:t>
      </w:r>
      <w:r>
        <w:rPr>
          <w:rFonts w:ascii="Times New Roman" w:eastAsia="MS Minchofalt" w:hAnsi="Times New Roman"/>
        </w:rPr>
        <w:t> </w:t>
      </w:r>
      <w:r>
        <w:rPr>
          <w:rFonts w:eastAsia="MS Minchofalt" w:cs="Balaram"/>
        </w:rPr>
        <w:t>||</w:t>
      </w:r>
      <w:r>
        <w:rPr>
          <w:rFonts w:eastAsia="MS Minchofalt" w:cs="Balaram"/>
          <w:lang w:val="en-US"/>
        </w:rPr>
        <w:t>5</w:t>
      </w:r>
      <w:r>
        <w:rPr>
          <w:rFonts w:eastAsia="MS Minchofalt" w:cs="Balaram"/>
        </w:rPr>
        <w:t>||</w:t>
      </w:r>
    </w:p>
    <w:p w:rsidR="00ED282C" w:rsidRDefault="00ED282C" w:rsidP="007E706D">
      <w:pPr>
        <w:rPr>
          <w:rFonts w:eastAsia="MS Minchofalt"/>
          <w:b/>
          <w:bCs/>
          <w:color w:val="0000FF"/>
          <w:lang w:val="fr-CA"/>
        </w:rPr>
      </w:pPr>
    </w:p>
    <w:p w:rsidR="00ED282C" w:rsidRPr="002E3203" w:rsidRDefault="00ED282C" w:rsidP="002E3203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—</w:t>
      </w:r>
      <w:r w:rsidRPr="002E3203">
        <w:rPr>
          <w:rFonts w:eastAsia="MS Minchofalt"/>
          <w:lang w:val="en-US"/>
        </w:rPr>
        <w:t>o)0(o</w:t>
      </w:r>
      <w:r>
        <w:rPr>
          <w:rFonts w:eastAsia="MS Minchofalt"/>
          <w:lang w:val="en-US"/>
        </w:rPr>
        <w:t>—</w:t>
      </w:r>
    </w:p>
    <w:p w:rsidR="00ED282C" w:rsidRDefault="00ED282C" w:rsidP="002E3203">
      <w:pPr>
        <w:jc w:val="center"/>
        <w:rPr>
          <w:rFonts w:eastAsia="MS Minchofalt"/>
          <w:b/>
          <w:bCs/>
          <w:color w:val="0000FF"/>
          <w:lang w:val="en-US"/>
        </w:rPr>
      </w:pPr>
    </w:p>
    <w:p w:rsidR="00ED282C" w:rsidRDefault="00ED282C" w:rsidP="002E3203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br w:type="column"/>
        <w:t>(6)</w:t>
      </w:r>
    </w:p>
    <w:p w:rsidR="00ED282C" w:rsidRDefault="00ED282C" w:rsidP="002E3203">
      <w:pPr>
        <w:jc w:val="center"/>
        <w:rPr>
          <w:rFonts w:eastAsia="MS Minchofalt"/>
          <w:b/>
          <w:bCs/>
          <w:color w:val="0000FF"/>
          <w:lang w:val="en-US"/>
        </w:rPr>
      </w:pPr>
    </w:p>
    <w:p w:rsidR="00ED282C" w:rsidRPr="005A4831" w:rsidRDefault="00ED282C" w:rsidP="00FE1C26">
      <w:pPr>
        <w:pStyle w:val="StyleLatinSanskrit2003ComplexSanskrit200318ptBlack"/>
        <w:rPr>
          <w:lang w:val="en-US" w:bidi="sa-IN"/>
        </w:rPr>
      </w:pPr>
      <w:r w:rsidRPr="005A4831">
        <w:rPr>
          <w:noProof w:val="0"/>
          <w:cs/>
          <w:lang w:val="en-US" w:bidi="sa-IN"/>
        </w:rPr>
        <w:t>नमो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देव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दामोदरानन्त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विष्णो</w:t>
      </w:r>
    </w:p>
    <w:p w:rsidR="00ED282C" w:rsidRPr="005A4831" w:rsidRDefault="00ED282C" w:rsidP="00FE1C26">
      <w:pPr>
        <w:pStyle w:val="StyleLatinSanskrit2003ComplexSanskrit200318ptBlack"/>
        <w:rPr>
          <w:lang w:val="en-US" w:bidi="sa-IN"/>
        </w:rPr>
      </w:pPr>
      <w:r w:rsidRPr="005A4831">
        <w:rPr>
          <w:noProof w:val="0"/>
          <w:cs/>
          <w:lang w:val="en-US" w:bidi="sa-IN"/>
        </w:rPr>
        <w:t>प्रसीद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प्रभो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दुःखजालाब्धिमग्नम्।</w:t>
      </w:r>
    </w:p>
    <w:p w:rsidR="00ED282C" w:rsidRPr="005A4831" w:rsidRDefault="00ED282C" w:rsidP="00FE1C26">
      <w:pPr>
        <w:pStyle w:val="StyleLatinSanskrit2003ComplexSanskrit200318ptBlack"/>
        <w:rPr>
          <w:lang w:val="en-US" w:bidi="sa-IN"/>
        </w:rPr>
      </w:pPr>
      <w:r w:rsidRPr="005A4831">
        <w:rPr>
          <w:noProof w:val="0"/>
          <w:cs/>
          <w:lang w:val="en-US" w:bidi="sa-IN"/>
        </w:rPr>
        <w:t>कृपादृष्टिवृष्ट्यातिदीनं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बतानु</w:t>
      </w:r>
      <w:r w:rsidRPr="005A4831">
        <w:rPr>
          <w:lang w:val="en-US" w:bidi="sa-IN"/>
        </w:rPr>
        <w:t>-</w:t>
      </w:r>
    </w:p>
    <w:p w:rsidR="00ED282C" w:rsidRPr="005A4831" w:rsidRDefault="00ED282C" w:rsidP="00FE1C26">
      <w:pPr>
        <w:pStyle w:val="StyleLatinSanskrit2003ComplexSanskrit200318ptBlack"/>
        <w:rPr>
          <w:lang w:val="en-US" w:bidi="sa-IN"/>
        </w:rPr>
      </w:pPr>
      <w:r w:rsidRPr="005A4831">
        <w:rPr>
          <w:noProof w:val="0"/>
          <w:cs/>
          <w:lang w:val="en-US" w:bidi="sa-IN"/>
        </w:rPr>
        <w:t>गृहाणेश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मामज्ञमेध्यक्षिदृश्यः॥६॥</w:t>
      </w:r>
    </w:p>
    <w:p w:rsidR="00ED282C" w:rsidRPr="002E3203" w:rsidRDefault="00ED282C" w:rsidP="002E3203">
      <w:pPr>
        <w:jc w:val="center"/>
        <w:rPr>
          <w:rFonts w:eastAsia="MS Minchofalt"/>
          <w:b/>
          <w:bCs/>
          <w:color w:val="0000FF"/>
          <w:lang w:val="en-US"/>
        </w:rPr>
      </w:pPr>
    </w:p>
    <w:p w:rsidR="00ED282C" w:rsidRDefault="00ED282C" w:rsidP="002E3203">
      <w:pPr>
        <w:pStyle w:val="StyleVersequoteLatinBold"/>
      </w:pPr>
      <w:r>
        <w:t>namo deva dāmodarānanta viṣṇo</w:t>
      </w:r>
    </w:p>
    <w:p w:rsidR="00ED282C" w:rsidRDefault="00ED282C" w:rsidP="002E3203">
      <w:pPr>
        <w:pStyle w:val="StyleVersequoteLatinBold"/>
      </w:pPr>
      <w:r>
        <w:t>prasīda prabho duḥkha-jālābdhi-magnam |</w:t>
      </w:r>
    </w:p>
    <w:p w:rsidR="00ED282C" w:rsidRDefault="00ED282C" w:rsidP="002E3203">
      <w:pPr>
        <w:pStyle w:val="StyleVersequoteLatinBold"/>
      </w:pPr>
      <w:r>
        <w:t>kṛpā-dṛṣṭi-vṛṣṭyātidīnaṁ batānu-</w:t>
      </w:r>
    </w:p>
    <w:p w:rsidR="00ED282C" w:rsidRDefault="00ED282C" w:rsidP="002E3203">
      <w:pPr>
        <w:pStyle w:val="StyleVersequoteLatinBold"/>
      </w:pPr>
      <w:r>
        <w:t>gṛhāṇeśa mām ajñam edhy akṣi-dṛśyaḥ ||</w:t>
      </w:r>
      <w:r>
        <w:rPr>
          <w:lang w:val="en-US"/>
        </w:rPr>
        <w:t>6</w:t>
      </w:r>
      <w:r>
        <w:t>||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evaṁ stuti-prabhāvāt sadyaḥ samuditena prema-viśeṣeṇa sākṣād didṛkṣamāṇas tatra caikaṁ nāma-saṅkīrtanam eva parama-sādhanaṁ manyamānas tathaiva sa-kātaryaṁ prārthayate—nama iti | tubhyam ity adhyāhāryam eva, tac ca bhaya-gauravādinā prema-vaikalyena vā sākṣān na prayuktam | he prabho ! he mad-īśvara ! prasīda | prasādam evāha—duḥkhaṁ sāṁsārikaṁ tad-darśanajaṁ vā, tasya jālaṁ paramparā, tad evābdhiḥ ānantyādinā, tasmin magnaṁ mām | ata eva atidīnaṁ paramārtam | yad vā, tatra sat-sahāya-sādhanādi-hīnatvāt paramākiñcana | yad vā, mumūrṣuṁ jīvan-mṛtaṁ vā | tatra cājñaṁ tat-pratīkārādy-anabhijñaṁ, kṛpayā dṛṣṭi-nirīkṣaṇaṁ, tasyā vṛṣṭyā paramparayā, kṛpā-dṛṣṭi-rūpāmṛta-vṛṣṭyā vā anugṛhāṇa | samuddhṛtya jīvayety arthaḥ | tad evābhivyañjayati—akṣi-dṛśyo mal-locana-gocara edhi bhava | evaṁ prārthanā-krameṇa prārthanaṁ kṛtam | prārthyasya parama-daurlabhyena, sahasā prāg eva nirdeśānarhatvāt | antar-darśanāt sākṣād-darśana-māhātmyaṁ ca śrī-bhagavat-pārṣadaiḥ sa-nyāyam uktaṁ śrī-bhāgavatāmṛtottara-khaṇḍādau viśeṣato jñeyam | tatra deva ! he divya-rūpa ! iti didṛkṣāyāṁ hetuḥ, dāmodareti bhakta-vātsalya-viśeṣeṇākṣi-darśana-yogyatāyām | ato nānto yasmād ity ananteti kṛpā-dṛṣṭy-anugraheṇa | prabho ! he acitnyānantādbhuta-mahā-śakti-yukteti, indriyāgrāhyāsyāpy akṣi-dṛśyatā-sambhāvanāyām | īśa ! he parama-svatantreti ayogyaṁ prati tādṛśānugraha-karaṇe kasyacid apy anapekṣatāyāṁ jñeyam | kiṁ ca, viṣṇo ! he sarva-vyāpaka ! yad vā, he śrī-vṛndāvana-nikuñja-kuharādi-praveśa-śīla | iti cākṣi-dṛśyatārthaṁ dūrāgamana-śramādikaṁ nāstīti | athavā he ananta ! aparicchinna ! viṣṇo ! sarva-vyāpin</w:t>
      </w:r>
      <w:r>
        <w:rPr>
          <w:rFonts w:ascii="Times New Roman" w:eastAsia="MS Minchofalt" w:hAnsi="Times New Roman"/>
        </w:rPr>
        <w:t> </w:t>
      </w:r>
      <w:r>
        <w:rPr>
          <w:rFonts w:eastAsia="MS Minchofalt" w:cs="Balaram"/>
        </w:rPr>
        <w:t>! tathāpi he dāmodarety evaṁ parama-vātsalya-viśeṣeṇa tavākṛtaṁ kim api nāstīti dhvanitam | anyat samānam ity eṣā dik ||</w:t>
      </w:r>
      <w:r>
        <w:rPr>
          <w:rFonts w:eastAsia="MS Minchofalt" w:cs="Balaram"/>
          <w:lang w:val="fr-CA"/>
        </w:rPr>
        <w:t>6</w:t>
      </w:r>
      <w:r>
        <w:rPr>
          <w:rFonts w:eastAsia="MS Minchofalt" w:cs="Balaram"/>
        </w:rPr>
        <w:t>||</w:t>
      </w:r>
    </w:p>
    <w:p w:rsidR="00ED282C" w:rsidRDefault="00ED282C" w:rsidP="007E706D">
      <w:pPr>
        <w:rPr>
          <w:rFonts w:eastAsia="MS Minchofalt"/>
          <w:lang w:val="fr-CA" w:bidi="sa-IN"/>
        </w:rPr>
      </w:pPr>
    </w:p>
    <w:p w:rsidR="00ED282C" w:rsidRDefault="00ED282C" w:rsidP="002E3203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ED282C" w:rsidRDefault="00ED282C" w:rsidP="002E3203">
      <w:pPr>
        <w:jc w:val="center"/>
        <w:rPr>
          <w:rFonts w:eastAsia="MS Minchofalt"/>
          <w:lang w:val="fr-CA"/>
        </w:rPr>
      </w:pPr>
    </w:p>
    <w:p w:rsidR="00ED282C" w:rsidRDefault="00ED282C" w:rsidP="002E3203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column"/>
        <w:t>(7)</w:t>
      </w:r>
    </w:p>
    <w:p w:rsidR="00ED282C" w:rsidRDefault="00ED282C" w:rsidP="002E3203">
      <w:pPr>
        <w:jc w:val="center"/>
        <w:rPr>
          <w:rFonts w:eastAsia="MS Minchofalt"/>
          <w:lang w:val="fr-CA"/>
        </w:rPr>
      </w:pPr>
    </w:p>
    <w:p w:rsidR="00ED282C" w:rsidRPr="00FE1C26" w:rsidRDefault="00ED282C" w:rsidP="00FE1C26">
      <w:pPr>
        <w:pStyle w:val="StyleLatinSanskrit2003ComplexSanskrit200318ptBlack"/>
        <w:rPr>
          <w:lang w:val="fr-CA" w:bidi="sa-IN"/>
        </w:rPr>
      </w:pPr>
      <w:r w:rsidRPr="005A4831">
        <w:rPr>
          <w:noProof w:val="0"/>
          <w:cs/>
          <w:lang w:val="en-US" w:bidi="sa-IN"/>
        </w:rPr>
        <w:t>कुबेरात्मजौ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बद्धमूर्त्यैव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यद्वत्</w:t>
      </w:r>
    </w:p>
    <w:p w:rsidR="00ED282C" w:rsidRPr="00FE1C26" w:rsidRDefault="00ED282C" w:rsidP="00FE1C26">
      <w:pPr>
        <w:pStyle w:val="StyleLatinSanskrit2003ComplexSanskrit200318ptBlack"/>
        <w:rPr>
          <w:lang w:val="fr-CA" w:bidi="sa-IN"/>
        </w:rPr>
      </w:pPr>
      <w:r w:rsidRPr="005A4831">
        <w:rPr>
          <w:noProof w:val="0"/>
          <w:cs/>
          <w:lang w:val="en-US" w:bidi="sa-IN"/>
        </w:rPr>
        <w:t>त्वया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मोचितौ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भक्तिभाजौ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कृतौ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च।</w:t>
      </w:r>
    </w:p>
    <w:p w:rsidR="00ED282C" w:rsidRPr="00FE1C26" w:rsidRDefault="00ED282C" w:rsidP="00FE1C26">
      <w:pPr>
        <w:pStyle w:val="StyleLatinSanskrit2003ComplexSanskrit200318ptBlack"/>
        <w:rPr>
          <w:lang w:val="fr-CA" w:bidi="sa-IN"/>
        </w:rPr>
      </w:pPr>
      <w:r w:rsidRPr="005A4831">
        <w:rPr>
          <w:noProof w:val="0"/>
          <w:cs/>
          <w:lang w:val="en-US" w:bidi="sa-IN"/>
        </w:rPr>
        <w:t>तथा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प्रेमभक्तिं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स्वकां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मे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प्रयच्छ</w:t>
      </w:r>
    </w:p>
    <w:p w:rsidR="00ED282C" w:rsidRPr="00FE1C26" w:rsidRDefault="00ED282C" w:rsidP="00FE1C26">
      <w:pPr>
        <w:pStyle w:val="StyleLatinSanskrit2003ComplexSanskrit200318ptBlack"/>
        <w:rPr>
          <w:lang w:val="fr-CA" w:bidi="sa-IN"/>
        </w:rPr>
      </w:pPr>
      <w:r w:rsidRPr="005A4831">
        <w:rPr>
          <w:noProof w:val="0"/>
          <w:cs/>
          <w:lang w:val="en-US" w:bidi="sa-IN"/>
        </w:rPr>
        <w:t>न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मोक्षे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ग्रहो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मे</w:t>
      </w:r>
      <w:r w:rsidRPr="005A4831">
        <w:rPr>
          <w:noProof w:val="0"/>
          <w:cs/>
          <w:lang w:val="fr-CA" w:bidi="sa-IN"/>
        </w:rPr>
        <w:t>ऽ</w:t>
      </w:r>
      <w:r w:rsidRPr="005A4831">
        <w:rPr>
          <w:noProof w:val="0"/>
          <w:cs/>
          <w:lang w:val="en-US" w:bidi="sa-IN"/>
        </w:rPr>
        <w:t>स्ति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दामोदरेह॥७॥</w:t>
      </w:r>
    </w:p>
    <w:p w:rsidR="00ED282C" w:rsidRPr="002E3203" w:rsidRDefault="00ED282C" w:rsidP="002E3203">
      <w:pPr>
        <w:jc w:val="center"/>
        <w:rPr>
          <w:rFonts w:eastAsia="MS Minchofalt"/>
          <w:lang w:val="fr-CA" w:bidi="sa-IN"/>
        </w:rPr>
      </w:pPr>
    </w:p>
    <w:p w:rsidR="00ED282C" w:rsidRDefault="00ED282C" w:rsidP="007E706D">
      <w:pPr>
        <w:pStyle w:val="Versequote"/>
      </w:pPr>
      <w:r>
        <w:t>kuberātmajau baddha-mūrtyaiva yadvat</w:t>
      </w:r>
    </w:p>
    <w:p w:rsidR="00ED282C" w:rsidRDefault="00ED282C" w:rsidP="002E3203">
      <w:pPr>
        <w:pStyle w:val="StyleVersequoteLatinBold"/>
      </w:pPr>
      <w:r>
        <w:t>tvayā mocit</w:t>
      </w:r>
      <w:r>
        <w:rPr>
          <w:lang w:val="en-US"/>
        </w:rPr>
        <w:t>au</w:t>
      </w:r>
      <w:r>
        <w:t xml:space="preserve"> bhakti-bhāj</w:t>
      </w:r>
      <w:r>
        <w:rPr>
          <w:lang w:val="en-US"/>
        </w:rPr>
        <w:t>au</w:t>
      </w:r>
      <w:r>
        <w:t xml:space="preserve"> kṛtau ca |</w:t>
      </w:r>
    </w:p>
    <w:p w:rsidR="00ED282C" w:rsidRDefault="00ED282C" w:rsidP="002E3203">
      <w:pPr>
        <w:pStyle w:val="StyleVersequoteLatinBold"/>
      </w:pPr>
      <w:r>
        <w:t>tathā prema-bhaktiṁ svakāṁ me prayaccha</w:t>
      </w:r>
    </w:p>
    <w:p w:rsidR="00ED282C" w:rsidRDefault="00ED282C" w:rsidP="002E3203">
      <w:pPr>
        <w:pStyle w:val="StyleVersequoteLatinBold"/>
      </w:pPr>
      <w:r>
        <w:t>na mokṣe graho me’sti dāmodareha ||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ithaṁ prema-viśeṣeṇa paramotkaṇṭhayā saha sākṣad-darśanaṁ prārthyaṁ | tata eva sadyo-jāta-prema-bhakti-viśeṣeṇa tasya parama-daurlabhyaṁ manyamānas tatra ca paramopāya-bhūtāṁ  prema-bhaktim abhijñāya | yad vā, sakṛd-darśane mano’tṛptiṁ viraha-duḥkhottaratāṁ cāśaṅkya sadā tad-vaśīkaraṇāya prema-bhaktim evaikam upāyam abhijñāya | atra ca paramāparādhino mama kathaṁ sā sambhaved ity āśaṅkya śrī-bhagavad-vātsalya-mahimnā cāsambhāvyam api sarvam eva sambhaved iti niścitya mokṣa-tyāgena prema-bhaktim eva prārthayate—kuvereti | baddhayā gopyā pāśair udūkhale śṛṅkhalitayā mūrtyā śrī-vigraheṇaiveti tayor madhye svayaṁ praveśāt parama-sundara-līlādi-viśiṣṭasya bhagavataḥ sākṣād-darśana-sparśanādikaṁ sūcitam | mocitau śrī-nārada-śāpāt saṁsārāc ca | na kevalaṁ tāvad eva, parama-bhaktiś ca tābhyāṁ dattety abhipretam | tathā ca śrī-bhagavad-vacanam—</w:t>
      </w:r>
      <w:r w:rsidRPr="002E3203">
        <w:rPr>
          <w:rFonts w:eastAsia="MS Minchofalt" w:cs="Balaram"/>
          <w:color w:val="0000FF"/>
        </w:rPr>
        <w:t>sañjāto mayi bhāvo vām īpsitaḥ paramo’bhavaḥ</w:t>
      </w:r>
      <w:r w:rsidRPr="002E3203">
        <w:rPr>
          <w:rFonts w:eastAsia="MS Minchofalt"/>
          <w:color w:val="3366FF"/>
        </w:rPr>
        <w:t xml:space="preserve"> </w:t>
      </w:r>
      <w:r>
        <w:rPr>
          <w:rFonts w:eastAsia="MS Minchofalt"/>
        </w:rPr>
        <w:t xml:space="preserve">[bhā.pu. 10.10.42] iti | 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 xml:space="preserve">asyārthaḥ—vāṁ yuvayor īpsito’pekṣita paramo bhāvaḥ premā mayi samyag-jāta eva, na bhavaḥ punar janma saṁsāra-duḥkhaṁ vā yasmāt sa iti | he dāmodara ! tathā tadvat svakāṁ tvac-caraṇāravindaikāśrayām etad-rūpaika-viṣayāṁ vā me mahyaṁ prakārṣeṇa yaccha dehi | 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 xml:space="preserve">nanu kim atrāgraheṇa ? kuverātmajavan mokṣo’pi gṛhyatām anyathā janma-maraṇādi-saṁsārāpatteḥ | tatrāha—neti | iha asyāṁ prema-bhaktāv eva mama graha āgraho’sti, na ca mokṣe graho’sti | ayam arthaḥ—prema-bhaktyā saṁsāra-dhvaṁso bhavati cet tarhi bhavatu nāma, na syāc cet tarhi māstu nāma | tatra mamāpekṣā nāstīti | atra gūḍho’yaṁ bhāvaḥ—cintāmaṇau karasthe sarvam eva svayaṁ setsyati | kiṁ tad ekam-mātra-tuccha-dravya-grahaṇeneti | 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yad vā, he dāmodara ! svakāṁ prema-bhaktiṁ prayaccha ity evaṁ pāśa-baddhodara-bhagavad-viṣayaka-prema-bhakti-prārthanayā nityam udare pāśa-bandhanāgraham āśaṅkyāha—mokṣe pāśa-bandhanāt tava mocane mamāgraho nāsti kim ? kākvā asty evety arthaḥ | kintu iha asminn eva rūpe svakām asādhāraṇānāṁ prema-bhaktiṁ prayaccheti |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yad vā, iha vṛndāvane prema-bhaktiṁ prayacchety anvayaḥ | tataś ca tatraiva tasyāḥ sukha-viśeṣāvirbhāvakatvāt prādurbhāva-viśeṣāc ca | tathā tasya sākṣād darśana-viśeṣākāratvāc ca | tathā tatraiva tad-vihāri-śrī-bhagavad-didṛkṣā-viśeṣāc ca, tatra sadā-nivāso’pi prārthita ity ūhyam | anyac ca pūrvavad eva ||</w:t>
      </w:r>
      <w:r>
        <w:rPr>
          <w:rFonts w:eastAsia="MS Minchofalt"/>
          <w:lang w:val="fr-CA"/>
        </w:rPr>
        <w:t>7</w:t>
      </w:r>
      <w:r>
        <w:rPr>
          <w:rFonts w:eastAsia="MS Minchofalt"/>
        </w:rPr>
        <w:t>||</w:t>
      </w:r>
    </w:p>
    <w:p w:rsidR="00ED282C" w:rsidRDefault="00ED282C" w:rsidP="007E706D">
      <w:pPr>
        <w:rPr>
          <w:rFonts w:eastAsia="MS Minchofalt"/>
          <w:lang w:val="fr-CA"/>
        </w:rPr>
      </w:pPr>
    </w:p>
    <w:p w:rsidR="00ED282C" w:rsidRDefault="00ED282C" w:rsidP="002E3203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ED282C" w:rsidRDefault="00ED282C" w:rsidP="002E3203">
      <w:pPr>
        <w:jc w:val="center"/>
        <w:rPr>
          <w:rFonts w:eastAsia="MS Minchofalt"/>
          <w:lang w:val="fr-CA"/>
        </w:rPr>
      </w:pPr>
    </w:p>
    <w:p w:rsidR="00ED282C" w:rsidRDefault="00ED282C" w:rsidP="002E3203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(8)</w:t>
      </w:r>
    </w:p>
    <w:p w:rsidR="00ED282C" w:rsidRDefault="00ED282C" w:rsidP="002E3203">
      <w:pPr>
        <w:jc w:val="center"/>
        <w:rPr>
          <w:rFonts w:eastAsia="MS Minchofalt"/>
          <w:lang w:val="fr-CA"/>
        </w:rPr>
      </w:pPr>
    </w:p>
    <w:p w:rsidR="00ED282C" w:rsidRPr="00FE1C26" w:rsidRDefault="00ED282C" w:rsidP="00FE1C26">
      <w:pPr>
        <w:pStyle w:val="StyleLatinSanskrit2003ComplexSanskrit200318ptBlack"/>
        <w:rPr>
          <w:lang w:val="fr-CA" w:bidi="sa-IN"/>
        </w:rPr>
      </w:pPr>
      <w:r w:rsidRPr="005A4831">
        <w:rPr>
          <w:noProof w:val="0"/>
          <w:cs/>
          <w:lang w:val="en-US" w:bidi="sa-IN"/>
        </w:rPr>
        <w:t>नमस्ते</w:t>
      </w:r>
      <w:r w:rsidRPr="005A4831">
        <w:rPr>
          <w:noProof w:val="0"/>
          <w:cs/>
          <w:lang w:val="fr-CA" w:bidi="sa-IN"/>
        </w:rPr>
        <w:t>ऽ</w:t>
      </w:r>
      <w:r w:rsidRPr="005A4831">
        <w:rPr>
          <w:noProof w:val="0"/>
          <w:cs/>
          <w:lang w:val="en-US" w:bidi="sa-IN"/>
        </w:rPr>
        <w:t>स्तु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दाम्ने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स्फुरद्दीप्तिधाम्ने</w:t>
      </w:r>
    </w:p>
    <w:p w:rsidR="00ED282C" w:rsidRPr="00FE1C26" w:rsidRDefault="00ED282C" w:rsidP="00FE1C26">
      <w:pPr>
        <w:pStyle w:val="StyleLatinSanskrit2003ComplexSanskrit200318ptBlack"/>
        <w:rPr>
          <w:lang w:val="fr-CA" w:bidi="sa-IN"/>
        </w:rPr>
      </w:pPr>
      <w:r w:rsidRPr="005A4831">
        <w:rPr>
          <w:noProof w:val="0"/>
          <w:cs/>
          <w:lang w:val="en-US" w:bidi="sa-IN"/>
        </w:rPr>
        <w:t>त्वदीयोदरायाथ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विश्वस्य</w:t>
      </w:r>
      <w:r w:rsidRPr="00FE1C26">
        <w:rPr>
          <w:lang w:val="fr-CA" w:bidi="sa-IN"/>
        </w:rPr>
        <w:t xml:space="preserve"> </w:t>
      </w:r>
      <w:r w:rsidRPr="005A4831">
        <w:rPr>
          <w:noProof w:val="0"/>
          <w:cs/>
          <w:lang w:val="en-US" w:bidi="sa-IN"/>
        </w:rPr>
        <w:t>धाम्ने।</w:t>
      </w:r>
    </w:p>
    <w:p w:rsidR="00ED282C" w:rsidRPr="005A4831" w:rsidRDefault="00ED282C" w:rsidP="00FE1C26">
      <w:pPr>
        <w:pStyle w:val="StyleLatinSanskrit2003ComplexSanskrit200318ptBlack"/>
        <w:rPr>
          <w:lang w:val="en-US" w:bidi="sa-IN"/>
        </w:rPr>
      </w:pPr>
      <w:r w:rsidRPr="005A4831">
        <w:rPr>
          <w:noProof w:val="0"/>
          <w:cs/>
          <w:lang w:val="en-US" w:bidi="sa-IN"/>
        </w:rPr>
        <w:t>नमो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राधिकायै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त्वदीयप्रियायै</w:t>
      </w:r>
    </w:p>
    <w:p w:rsidR="00ED282C" w:rsidRPr="002E3203" w:rsidRDefault="00ED282C" w:rsidP="00FE1C26">
      <w:pPr>
        <w:pStyle w:val="StyleLatinSanskrit2003ComplexSanskrit200318ptBlack"/>
        <w:rPr>
          <w:rFonts w:eastAsia="MS Minchofalt"/>
          <w:lang w:val="fr-CA"/>
        </w:rPr>
      </w:pPr>
      <w:r w:rsidRPr="005A4831">
        <w:rPr>
          <w:noProof w:val="0"/>
          <w:cs/>
          <w:lang w:val="en-US" w:bidi="sa-IN"/>
        </w:rPr>
        <w:t>नमो</w:t>
      </w:r>
      <w:r w:rsidRPr="005A4831">
        <w:rPr>
          <w:noProof w:val="0"/>
          <w:cs/>
          <w:lang w:val="fr-CA" w:bidi="sa-IN"/>
        </w:rPr>
        <w:t>ऽ</w:t>
      </w:r>
      <w:r w:rsidRPr="005A4831">
        <w:rPr>
          <w:noProof w:val="0"/>
          <w:cs/>
          <w:lang w:val="en-US" w:bidi="sa-IN"/>
        </w:rPr>
        <w:t>नन्तलीलाय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देवाय</w:t>
      </w:r>
      <w:r w:rsidRPr="005A4831">
        <w:rPr>
          <w:lang w:val="en-US" w:bidi="sa-IN"/>
        </w:rPr>
        <w:t xml:space="preserve"> </w:t>
      </w:r>
      <w:r w:rsidRPr="005A4831">
        <w:rPr>
          <w:noProof w:val="0"/>
          <w:cs/>
          <w:lang w:val="en-US" w:bidi="sa-IN"/>
        </w:rPr>
        <w:t>तुभ्यम्॥८॥</w:t>
      </w:r>
    </w:p>
    <w:p w:rsidR="00ED282C" w:rsidRDefault="00ED282C" w:rsidP="002E3203">
      <w:pPr>
        <w:pStyle w:val="StyleVersequoteLatinBold"/>
        <w:rPr>
          <w:lang w:val="fr-CA"/>
        </w:rPr>
      </w:pPr>
    </w:p>
    <w:p w:rsidR="00ED282C" w:rsidRDefault="00ED282C" w:rsidP="002E3203">
      <w:pPr>
        <w:pStyle w:val="StyleVersequoteLatinBold"/>
      </w:pPr>
      <w:r>
        <w:t>namas te’stu dāmne sphurad-dīpti-dhāmne</w:t>
      </w:r>
    </w:p>
    <w:p w:rsidR="00ED282C" w:rsidRDefault="00ED282C" w:rsidP="002E3203">
      <w:pPr>
        <w:pStyle w:val="StyleVersequoteLatinBold"/>
      </w:pPr>
      <w:r>
        <w:t>tvadīyodarāyātha viśvasya dhāmne |</w:t>
      </w:r>
    </w:p>
    <w:p w:rsidR="00ED282C" w:rsidRDefault="00ED282C" w:rsidP="002E3203">
      <w:pPr>
        <w:pStyle w:val="StyleVersequoteLatinBold"/>
      </w:pPr>
      <w:r>
        <w:t>namo rādhikāyai tvadīya-priyāyai</w:t>
      </w:r>
    </w:p>
    <w:p w:rsidR="00ED282C" w:rsidRDefault="00ED282C" w:rsidP="002E3203">
      <w:pPr>
        <w:pStyle w:val="StyleVersequoteLatinBold"/>
      </w:pPr>
      <w:r>
        <w:t>namo’nanta-līlāya devāya tubhyam ||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 xml:space="preserve">evaṁ stutiṁ samāpayan sva-prārthita-siddhaye bhakti-viśeṣeṇa vā tadīyāsādhāraṇa-parikarāvayava-parivārādīn api pratyekaṁ pṛthak praṇamati—namas te’stv iti | te tava dāmne udara-bandhana-mahā-pāśāya namo’stu | katham-bhūtāya ? sphurantyā dīptes tejaso dhāmne āśrayāya | evaṁ tasyāpi brahma-ghana-rūpatābhipretā | athānantaraṁ tvadīyāya udarāya namo’stu | pāśa-bandhena tenaiva saundaryāder vātsalyāder bālya-līlādeś ca viśeṣataḥ prakāśanāt | katham-bhūtāya ? viśvasya carācara-prapañca-jātasya dhāmne ādhārāya | tata eva caturdaśa-bhuvanātmaka-kamalotpatteḥ | tatraiva ca mātaraṁ prati vāra-dvayaṁ viśvarūpa-darśanād iti dik | evam udara-bandhanena viśvasyāpi bandhanāpatteḥ śrī-yaśodayā viśvam api vaśīkṛtam iti dhvanitam | tathā īśasya bandhanāsambhave’pi bandhana-svīkāreṇa bhakta-vātsalya-viśeṣas tathā bandhanena prapañcāsaṅkocāvasthity-ādi samāveśya tarkāgocaratvād aiśvarya-viśeṣaś ca dhvanita iti dik | 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7E706D">
      <w:pPr>
        <w:rPr>
          <w:rFonts w:eastAsia="MS Minchofalt"/>
        </w:rPr>
      </w:pPr>
      <w:r>
        <w:rPr>
          <w:rFonts w:eastAsia="MS Minchofalt"/>
        </w:rPr>
        <w:t>dāma-namaskārānantaram udara-namaskāraś codaropari dāmnāṁ vartamānatvāt yathottaram utkarṣa-vivakṣayā vā | idānīṁ tadīya-priyatama-jana-kṛpayaiva vāñchātītam api sarvam eva susidhyed ity āśayena bhagavatīṁ śrī-rādhāṁ praṇamati—nama iti | tvayā ca sarvā eva gopikā upalakṣyante | kiṁ vā, tāsu mukhyatamātra saivaikoktā | śrī-rādhiketi—sarvadaiva śrī-bhagavad-ārādhana-viśeṣād anvartha-saṁjñā | ata eva tvadīya-priyeti | yad vā, rādhiketi rūḍhi-saṁjñā | tataś cārādhanādy-anapekṣayā sā nitya-priyaiveti | tatra ca tvadīyā api sarve janāḥ priyās tvat-prītyā yasyāḥ | kim uta vaktavyaṁ tvam iti</w:t>
      </w:r>
      <w:r>
        <w:rPr>
          <w:rFonts w:ascii="Times New Roman" w:eastAsia="MS Minchofalt" w:hAnsi="Times New Roman"/>
        </w:rPr>
        <w:t> </w:t>
      </w:r>
      <w:r>
        <w:rPr>
          <w:rFonts w:eastAsia="MS Minchofalt" w:cs="Balaram"/>
        </w:rPr>
        <w:t>| tataś ca yasya tvaṁ priyo’si, so’pi jagad-vandyaḥ syāt | eṣā ca tavaiva priyā | atas tasyai namo’stu | tataś ca tayā saha rāsa-krīḍādikaṁ parama-stutitvenā</w:t>
      </w:r>
      <w:r>
        <w:rPr>
          <w:rFonts w:eastAsia="MS Minchofalt"/>
        </w:rPr>
        <w:t>nte varṇayitum icchan tac ca parama-gopyatvenānabhivyañjayan “madhureṇa samāpayet” iti nyāyena kiñcid eva saṅketenoddiśan praṇamati—devāya lokottarāyeti līlānām api lokottarābhipretā | yad vā, śrī-rādhikayā saha nirantara-krīḍā-parāya, ata evānanta-līlāya tubhyaṁ nama iti | evaṁ gokula-viṣayikā sarvāpi līloddiṣṭā | tasyai ca nama iti bhāva ity eṣā dik ||</w:t>
      </w:r>
      <w:r>
        <w:rPr>
          <w:rFonts w:eastAsia="MS Minchofalt"/>
          <w:lang w:val="fr-CA"/>
        </w:rPr>
        <w:t>8</w:t>
      </w:r>
      <w:r>
        <w:rPr>
          <w:rFonts w:eastAsia="MS Minchofalt"/>
        </w:rPr>
        <w:t>||</w:t>
      </w:r>
    </w:p>
    <w:p w:rsidR="00ED282C" w:rsidRDefault="00ED282C" w:rsidP="007E706D">
      <w:pPr>
        <w:rPr>
          <w:rFonts w:eastAsia="MS Minchofalt"/>
        </w:rPr>
      </w:pPr>
    </w:p>
    <w:p w:rsidR="00ED282C" w:rsidRDefault="00ED282C" w:rsidP="002E3203">
      <w:pPr>
        <w:jc w:val="center"/>
        <w:rPr>
          <w:rFonts w:eastAsia="MS Minchofalt"/>
        </w:rPr>
      </w:pPr>
      <w:r>
        <w:rPr>
          <w:rFonts w:eastAsia="MS Minchofalt"/>
        </w:rPr>
        <w:t>śrī-rādhā-prāṇa-nāthāya śrīmad-dāmodarāya te |</w:t>
      </w:r>
    </w:p>
    <w:p w:rsidR="00ED282C" w:rsidRDefault="00ED282C" w:rsidP="002E3203">
      <w:pPr>
        <w:jc w:val="center"/>
        <w:rPr>
          <w:rFonts w:eastAsia="MS Minchofalt"/>
        </w:rPr>
      </w:pPr>
      <w:r>
        <w:rPr>
          <w:rFonts w:eastAsia="MS Minchofalt"/>
        </w:rPr>
        <w:t>sarvaṁ caitanya-devāya gurave’rpitam eva me ||</w:t>
      </w:r>
    </w:p>
    <w:p w:rsidR="00ED282C" w:rsidRDefault="00ED282C" w:rsidP="00FE1C26">
      <w:pPr>
        <w:jc w:val="center"/>
        <w:rPr>
          <w:rFonts w:eastAsia="MS Minchofalt"/>
          <w:lang w:val="fr-CA"/>
        </w:rPr>
      </w:pPr>
    </w:p>
    <w:p w:rsidR="00ED282C" w:rsidRDefault="00ED282C" w:rsidP="00FE1C26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ED282C" w:rsidRDefault="00ED282C" w:rsidP="00FE1C26">
      <w:pPr>
        <w:jc w:val="center"/>
        <w:rPr>
          <w:rFonts w:eastAsia="MS Minchofalt"/>
          <w:lang w:val="fr-CA"/>
        </w:rPr>
      </w:pPr>
    </w:p>
    <w:p w:rsidR="00ED282C" w:rsidRPr="00FE1C26" w:rsidRDefault="00ED282C" w:rsidP="00FE1C26">
      <w:pPr>
        <w:pStyle w:val="Versequote"/>
        <w:rPr>
          <w:lang w:val="fr-CA"/>
        </w:rPr>
      </w:pPr>
      <w:r>
        <w:rPr>
          <w:lang w:val="fr-CA"/>
        </w:rPr>
        <w:t>|| śrī-padma-purāṇa-sthita-dāmodarāṣṭakaṁ samāptam ||</w:t>
      </w:r>
    </w:p>
    <w:sectPr w:rsidR="00ED282C" w:rsidRPr="00FE1C26" w:rsidSect="007E706D">
      <w:type w:val="continuous"/>
      <w:pgSz w:w="12240" w:h="15840"/>
      <w:pgMar w:top="1440" w:right="1440" w:bottom="1440" w:left="1440" w:header="2517" w:footer="2517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anskrit 2003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rawingGridHorizontalSpacing w:val="165"/>
  <w:drawingGridVerticalSpacing w:val="24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06D"/>
    <w:rsid w:val="000B0CC9"/>
    <w:rsid w:val="000D184E"/>
    <w:rsid w:val="002E3203"/>
    <w:rsid w:val="003C3A06"/>
    <w:rsid w:val="004B6066"/>
    <w:rsid w:val="005A4831"/>
    <w:rsid w:val="00617C47"/>
    <w:rsid w:val="007E706D"/>
    <w:rsid w:val="008A49DF"/>
    <w:rsid w:val="009B1AE4"/>
    <w:rsid w:val="00A42831"/>
    <w:rsid w:val="00AA58C9"/>
    <w:rsid w:val="00D23CAB"/>
    <w:rsid w:val="00ED282C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06D"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06D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1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706D"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55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55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557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C04557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customStyle="1" w:styleId="Commentary">
    <w:name w:val="Commentary"/>
    <w:basedOn w:val="Normal"/>
    <w:rsid w:val="007E706D"/>
    <w:rPr>
      <w:color w:val="008000"/>
      <w:sz w:val="22"/>
    </w:rPr>
  </w:style>
  <w:style w:type="paragraph" w:customStyle="1" w:styleId="Versequote">
    <w:name w:val="Verse quote"/>
    <w:basedOn w:val="Normal"/>
    <w:link w:val="VersequoteChar"/>
    <w:rsid w:val="002E3203"/>
    <w:pPr>
      <w:jc w:val="center"/>
    </w:pPr>
    <w:rPr>
      <w:rFonts w:eastAsia="MS Minchofalt"/>
      <w:i/>
    </w:rPr>
  </w:style>
  <w:style w:type="character" w:customStyle="1" w:styleId="VersequoteChar">
    <w:name w:val="Verse quote Char"/>
    <w:basedOn w:val="DefaultParagraphFont"/>
    <w:link w:val="Versequote"/>
    <w:locked/>
    <w:rsid w:val="002E3203"/>
    <w:rPr>
      <w:rFonts w:ascii="Arial" w:eastAsia="MS Minchofalt" w:hAnsi="Arial" w:cs="Times New Roman"/>
      <w:i/>
      <w:noProof/>
      <w:sz w:val="24"/>
      <w:szCs w:val="24"/>
      <w:lang w:val="sa-IN" w:eastAsia="en-US" w:bidi="ar-SA"/>
    </w:rPr>
  </w:style>
  <w:style w:type="paragraph" w:customStyle="1" w:styleId="StyleVersequoteLatinBold">
    <w:name w:val="Style Verse quote + (Latin) Bold"/>
    <w:basedOn w:val="Versequote"/>
    <w:rsid w:val="002E3203"/>
  </w:style>
  <w:style w:type="paragraph" w:customStyle="1" w:styleId="StyleLatinSanskrit2003ComplexSanskrit200318ptBlack">
    <w:name w:val="Style (Latin) Sanskrit 2003 (Complex) Sanskrit 2003 18 pt Black..."/>
    <w:basedOn w:val="Normal"/>
    <w:rsid w:val="00FE1C26"/>
    <w:pPr>
      <w:spacing w:line="192" w:lineRule="auto"/>
      <w:jc w:val="center"/>
    </w:pPr>
    <w:rPr>
      <w:rFonts w:ascii="Sanskrit 2003" w:hAnsi="Times New Roman" w:cs="Sanskrit 2003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2735</Words>
  <Characters>15595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 Dämodaräñöakam</dc:title>
  <dc:subject/>
  <dc:creator>Jan Brzezinski</dc:creator>
  <cp:keywords/>
  <dc:description/>
  <cp:lastModifiedBy>Jan Brzezinski</cp:lastModifiedBy>
  <cp:revision>3</cp:revision>
  <dcterms:created xsi:type="dcterms:W3CDTF">2007-12-04T13:23:00Z</dcterms:created>
  <dcterms:modified xsi:type="dcterms:W3CDTF">2007-12-04T13:27:00Z</dcterms:modified>
</cp:coreProperties>
</file>